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E2B58D" w14:textId="469515B1" w:rsidR="00D47A5A" w:rsidRPr="00D51B4B" w:rsidRDefault="008E6F64" w:rsidP="00B14B03">
      <w:pPr>
        <w:spacing w:line="360" w:lineRule="auto"/>
        <w:jc w:val="both"/>
        <w:rPr>
          <w:rFonts w:ascii="Arial" w:hAnsi="Arial" w:cs="Arial"/>
          <w:b/>
          <w:sz w:val="24"/>
        </w:rPr>
      </w:pPr>
      <w:r w:rsidRPr="00D51B4B">
        <w:rPr>
          <w:rFonts w:ascii="Arial" w:hAnsi="Arial" w:cs="Arial"/>
          <w:b/>
          <w:sz w:val="28"/>
        </w:rPr>
        <w:t>T</w:t>
      </w:r>
      <w:r w:rsidR="000E7FD9" w:rsidRPr="00D51B4B">
        <w:rPr>
          <w:rFonts w:ascii="Arial" w:hAnsi="Arial" w:cs="Arial"/>
          <w:b/>
          <w:sz w:val="28"/>
        </w:rPr>
        <w:t>opics of Magnetic Resonance Hardware</w:t>
      </w:r>
      <w:r w:rsidR="000E7FD9" w:rsidRPr="00D51B4B">
        <w:rPr>
          <w:rFonts w:ascii="Arial" w:hAnsi="Arial" w:cs="Arial"/>
          <w:b/>
          <w:sz w:val="24"/>
        </w:rPr>
        <w:t>.</w:t>
      </w:r>
    </w:p>
    <w:p w14:paraId="095BC8CE" w14:textId="625B4691" w:rsidR="001D1DA3" w:rsidRPr="00AA0674" w:rsidRDefault="001D1DA3" w:rsidP="00B14B03">
      <w:pPr>
        <w:spacing w:line="360" w:lineRule="auto"/>
        <w:jc w:val="both"/>
        <w:rPr>
          <w:rFonts w:ascii="Arial" w:hAnsi="Arial" w:cs="Arial"/>
          <w:b/>
          <w:sz w:val="24"/>
          <w:lang w:val="es-419"/>
        </w:rPr>
      </w:pPr>
      <w:proofErr w:type="gramStart"/>
      <w:r w:rsidRPr="00AA0674">
        <w:rPr>
          <w:rFonts w:ascii="Arial" w:hAnsi="Arial" w:cs="Arial"/>
          <w:b/>
          <w:sz w:val="24"/>
          <w:lang w:val="es-419"/>
        </w:rPr>
        <w:t>Total</w:t>
      </w:r>
      <w:proofErr w:type="gramEnd"/>
      <w:r w:rsidRPr="00AA0674">
        <w:rPr>
          <w:rFonts w:ascii="Arial" w:hAnsi="Arial" w:cs="Arial"/>
          <w:b/>
          <w:sz w:val="24"/>
          <w:lang w:val="es-419"/>
        </w:rPr>
        <w:t xml:space="preserve"> </w:t>
      </w:r>
      <w:proofErr w:type="spellStart"/>
      <w:r w:rsidRPr="00AA0674">
        <w:rPr>
          <w:rFonts w:ascii="Arial" w:hAnsi="Arial" w:cs="Arial"/>
          <w:b/>
          <w:sz w:val="24"/>
          <w:lang w:val="es-419"/>
        </w:rPr>
        <w:t>hours</w:t>
      </w:r>
      <w:proofErr w:type="spellEnd"/>
      <w:r w:rsidRPr="00AA0674">
        <w:rPr>
          <w:rFonts w:ascii="Arial" w:hAnsi="Arial" w:cs="Arial"/>
          <w:b/>
          <w:sz w:val="24"/>
          <w:lang w:val="es-419"/>
        </w:rPr>
        <w:t xml:space="preserve">: </w:t>
      </w:r>
      <w:r w:rsidR="00D51B4B" w:rsidRPr="00AA0674">
        <w:rPr>
          <w:rFonts w:ascii="Arial" w:hAnsi="Arial" w:cs="Arial"/>
          <w:b/>
          <w:sz w:val="24"/>
          <w:lang w:val="es-419"/>
        </w:rPr>
        <w:t>20</w:t>
      </w:r>
      <w:r w:rsidRPr="00AA0674">
        <w:rPr>
          <w:rFonts w:ascii="Arial" w:hAnsi="Arial" w:cs="Arial"/>
          <w:b/>
          <w:sz w:val="24"/>
          <w:lang w:val="es-419"/>
        </w:rPr>
        <w:t xml:space="preserve"> </w:t>
      </w:r>
    </w:p>
    <w:p w14:paraId="21332D93" w14:textId="77777777" w:rsidR="00FF01C3" w:rsidRPr="00D51B4B" w:rsidRDefault="00FF01C3" w:rsidP="00B14B03">
      <w:pPr>
        <w:spacing w:line="240" w:lineRule="auto"/>
        <w:jc w:val="both"/>
        <w:rPr>
          <w:rFonts w:ascii="Arial" w:hAnsi="Arial" w:cs="Arial"/>
          <w:sz w:val="20"/>
          <w:lang w:val="es-419"/>
        </w:rPr>
      </w:pPr>
      <w:r w:rsidRPr="00D51B4B">
        <w:rPr>
          <w:rFonts w:ascii="Arial" w:hAnsi="Arial" w:cs="Arial"/>
          <w:sz w:val="20"/>
          <w:lang w:val="es-419"/>
        </w:rPr>
        <w:t xml:space="preserve">Dr. </w:t>
      </w:r>
      <w:r w:rsidR="004470A2" w:rsidRPr="00D51B4B">
        <w:rPr>
          <w:rFonts w:ascii="Arial" w:hAnsi="Arial" w:cs="Arial"/>
          <w:sz w:val="20"/>
          <w:lang w:val="es-419"/>
        </w:rPr>
        <w:t>Carlos Cabal-</w:t>
      </w:r>
      <w:r w:rsidRPr="00D51B4B">
        <w:rPr>
          <w:rFonts w:ascii="Arial" w:hAnsi="Arial" w:cs="Arial"/>
          <w:sz w:val="20"/>
          <w:lang w:val="es-419"/>
        </w:rPr>
        <w:t xml:space="preserve">Mirabal,  </w:t>
      </w:r>
    </w:p>
    <w:p w14:paraId="436836B8" w14:textId="77777777" w:rsidR="00FF01C3" w:rsidRPr="00D51B4B" w:rsidRDefault="00FF01C3" w:rsidP="00B14B03">
      <w:pPr>
        <w:spacing w:line="240" w:lineRule="auto"/>
        <w:jc w:val="both"/>
        <w:rPr>
          <w:rFonts w:ascii="Arial" w:hAnsi="Arial" w:cs="Arial"/>
          <w:sz w:val="20"/>
        </w:rPr>
      </w:pPr>
      <w:r w:rsidRPr="00D51B4B">
        <w:rPr>
          <w:rFonts w:ascii="Arial" w:hAnsi="Arial" w:cs="Arial"/>
          <w:sz w:val="20"/>
        </w:rPr>
        <w:t>Titular Professor Physics Faculty Havana University.</w:t>
      </w:r>
    </w:p>
    <w:p w14:paraId="10081447" w14:textId="77777777" w:rsidR="00FF01C3" w:rsidRPr="00D51B4B" w:rsidRDefault="00FF01C3" w:rsidP="00B14B03">
      <w:pPr>
        <w:spacing w:line="240" w:lineRule="auto"/>
        <w:jc w:val="both"/>
        <w:rPr>
          <w:rFonts w:ascii="Arial" w:hAnsi="Arial" w:cs="Arial"/>
          <w:sz w:val="20"/>
        </w:rPr>
      </w:pPr>
      <w:r w:rsidRPr="00D51B4B">
        <w:rPr>
          <w:rFonts w:ascii="Arial" w:hAnsi="Arial" w:cs="Arial"/>
          <w:sz w:val="20"/>
        </w:rPr>
        <w:t xml:space="preserve">Merit Professor University of </w:t>
      </w:r>
      <w:proofErr w:type="spellStart"/>
      <w:r w:rsidRPr="00D51B4B">
        <w:rPr>
          <w:rFonts w:ascii="Arial" w:hAnsi="Arial" w:cs="Arial"/>
          <w:sz w:val="20"/>
        </w:rPr>
        <w:t>Oriente</w:t>
      </w:r>
      <w:proofErr w:type="spellEnd"/>
      <w:r w:rsidRPr="00D51B4B">
        <w:rPr>
          <w:rFonts w:ascii="Arial" w:hAnsi="Arial" w:cs="Arial"/>
          <w:sz w:val="20"/>
        </w:rPr>
        <w:t>, Santiago de Cuba.</w:t>
      </w:r>
    </w:p>
    <w:p w14:paraId="20FE9CB2" w14:textId="77777777" w:rsidR="00FF01C3" w:rsidRPr="00D51B4B" w:rsidRDefault="00FF01C3" w:rsidP="00B14B03">
      <w:pPr>
        <w:spacing w:line="240" w:lineRule="auto"/>
        <w:jc w:val="both"/>
        <w:rPr>
          <w:rFonts w:ascii="Arial" w:hAnsi="Arial" w:cs="Arial"/>
          <w:sz w:val="20"/>
        </w:rPr>
      </w:pPr>
      <w:r w:rsidRPr="00D51B4B">
        <w:rPr>
          <w:rFonts w:ascii="Arial" w:hAnsi="Arial" w:cs="Arial"/>
          <w:sz w:val="20"/>
        </w:rPr>
        <w:t>Merit Professor National University La Plata, Argentina.</w:t>
      </w:r>
    </w:p>
    <w:p w14:paraId="62CE1547" w14:textId="77777777" w:rsidR="00FF01C3" w:rsidRPr="00D51B4B" w:rsidRDefault="00D842F2" w:rsidP="00B14B03">
      <w:pPr>
        <w:spacing w:line="240" w:lineRule="auto"/>
        <w:jc w:val="both"/>
        <w:rPr>
          <w:rFonts w:ascii="Arial" w:hAnsi="Arial" w:cs="Arial"/>
          <w:sz w:val="20"/>
        </w:rPr>
      </w:pPr>
      <w:r w:rsidRPr="00D51B4B">
        <w:rPr>
          <w:rFonts w:ascii="Arial" w:hAnsi="Arial" w:cs="Arial"/>
          <w:sz w:val="20"/>
        </w:rPr>
        <w:t>Merit M</w:t>
      </w:r>
      <w:r w:rsidR="00FF01C3" w:rsidRPr="00D51B4B">
        <w:rPr>
          <w:rFonts w:ascii="Arial" w:hAnsi="Arial" w:cs="Arial"/>
          <w:sz w:val="20"/>
        </w:rPr>
        <w:t xml:space="preserve">ember of Cuban Academic of Science.   </w:t>
      </w:r>
    </w:p>
    <w:p w14:paraId="171342FA" w14:textId="77777777" w:rsidR="00FF01C3" w:rsidRPr="00D51B4B" w:rsidRDefault="00FF01C3" w:rsidP="00B14B03">
      <w:pPr>
        <w:spacing w:line="360" w:lineRule="auto"/>
        <w:jc w:val="both"/>
        <w:rPr>
          <w:rFonts w:ascii="Arial" w:hAnsi="Arial" w:cs="Arial"/>
          <w:b/>
        </w:rPr>
      </w:pPr>
    </w:p>
    <w:p w14:paraId="58FD1FCD" w14:textId="77777777" w:rsidR="000332E6" w:rsidRPr="00D51B4B" w:rsidRDefault="000E7FD9" w:rsidP="00B14B03">
      <w:pPr>
        <w:spacing w:line="360" w:lineRule="auto"/>
        <w:jc w:val="both"/>
        <w:rPr>
          <w:rFonts w:ascii="Arial" w:hAnsi="Arial" w:cs="Arial"/>
          <w:sz w:val="24"/>
        </w:rPr>
      </w:pPr>
      <w:r w:rsidRPr="00D51B4B">
        <w:rPr>
          <w:rFonts w:ascii="Arial" w:hAnsi="Arial" w:cs="Arial"/>
          <w:b/>
          <w:sz w:val="24"/>
        </w:rPr>
        <w:t>Topic 1</w:t>
      </w:r>
      <w:r w:rsidR="000332E6" w:rsidRPr="00D51B4B">
        <w:rPr>
          <w:rFonts w:ascii="Arial" w:hAnsi="Arial" w:cs="Arial"/>
          <w:b/>
          <w:sz w:val="24"/>
        </w:rPr>
        <w:t xml:space="preserve">. </w:t>
      </w:r>
      <w:r w:rsidRPr="00D51B4B">
        <w:rPr>
          <w:rFonts w:ascii="Arial" w:hAnsi="Arial" w:cs="Arial"/>
          <w:b/>
          <w:sz w:val="24"/>
        </w:rPr>
        <w:t>Introduction. Magnetic Resonance Physics and hardware</w:t>
      </w:r>
      <w:r w:rsidRPr="00D51B4B">
        <w:rPr>
          <w:rFonts w:ascii="Arial" w:hAnsi="Arial" w:cs="Arial"/>
          <w:sz w:val="24"/>
        </w:rPr>
        <w:t xml:space="preserve">. </w:t>
      </w:r>
      <w:r w:rsidR="00973832" w:rsidRPr="00D51B4B">
        <w:rPr>
          <w:rFonts w:ascii="Arial" w:hAnsi="Arial" w:cs="Arial"/>
          <w:sz w:val="24"/>
        </w:rPr>
        <w:t>(</w:t>
      </w:r>
      <w:r w:rsidR="00973832" w:rsidRPr="00D51B4B">
        <w:rPr>
          <w:rFonts w:ascii="Arial" w:hAnsi="Arial" w:cs="Arial"/>
          <w:b/>
          <w:sz w:val="24"/>
        </w:rPr>
        <w:t>2 Hours</w:t>
      </w:r>
      <w:r w:rsidR="00973832" w:rsidRPr="00D51B4B">
        <w:rPr>
          <w:rFonts w:ascii="Arial" w:hAnsi="Arial" w:cs="Arial"/>
          <w:sz w:val="24"/>
        </w:rPr>
        <w:t>)</w:t>
      </w:r>
      <w:r w:rsidR="00FF01C3" w:rsidRPr="00D51B4B">
        <w:rPr>
          <w:rFonts w:ascii="Arial" w:hAnsi="Arial" w:cs="Arial"/>
          <w:sz w:val="24"/>
        </w:rPr>
        <w:t>.</w:t>
      </w:r>
    </w:p>
    <w:p w14:paraId="01B9D10B" w14:textId="77777777" w:rsidR="000E7FD9" w:rsidRPr="00D51B4B" w:rsidRDefault="000E7FD9" w:rsidP="00B14B03">
      <w:pPr>
        <w:spacing w:line="360" w:lineRule="auto"/>
        <w:jc w:val="both"/>
        <w:rPr>
          <w:rFonts w:ascii="Arial" w:hAnsi="Arial" w:cs="Arial"/>
        </w:rPr>
      </w:pPr>
      <w:r w:rsidRPr="00D51B4B">
        <w:rPr>
          <w:rFonts w:ascii="Arial" w:hAnsi="Arial" w:cs="Arial"/>
        </w:rPr>
        <w:t xml:space="preserve">Diversity of MR experiments: MR spectroscopy, MR relaxation, MR imaging. Objects </w:t>
      </w:r>
      <w:r w:rsidR="00973832" w:rsidRPr="00D51B4B">
        <w:rPr>
          <w:rFonts w:ascii="Arial" w:hAnsi="Arial" w:cs="Arial"/>
        </w:rPr>
        <w:t xml:space="preserve">diversity and </w:t>
      </w:r>
      <w:r w:rsidRPr="00D51B4B">
        <w:rPr>
          <w:rFonts w:ascii="Arial" w:hAnsi="Arial" w:cs="Arial"/>
        </w:rPr>
        <w:t xml:space="preserve">characteristics. Relationship between the Physics, hardware and object characteristics in MR experiments. </w:t>
      </w:r>
      <w:r w:rsidR="000332E6" w:rsidRPr="00D51B4B">
        <w:rPr>
          <w:rFonts w:ascii="Arial" w:hAnsi="Arial" w:cs="Arial"/>
        </w:rPr>
        <w:t xml:space="preserve">General Requirements. </w:t>
      </w:r>
      <w:r w:rsidRPr="00D51B4B">
        <w:rPr>
          <w:rFonts w:ascii="Arial" w:hAnsi="Arial" w:cs="Arial"/>
        </w:rPr>
        <w:t xml:space="preserve">General and common characteristics of MR equipment. </w:t>
      </w:r>
      <w:r w:rsidR="00413694" w:rsidRPr="00D51B4B">
        <w:rPr>
          <w:rFonts w:ascii="Arial" w:hAnsi="Arial" w:cs="Arial"/>
        </w:rPr>
        <w:t xml:space="preserve"> Field and frequency range. </w:t>
      </w:r>
      <w:r w:rsidRPr="00D51B4B">
        <w:rPr>
          <w:rFonts w:ascii="Arial" w:hAnsi="Arial" w:cs="Arial"/>
        </w:rPr>
        <w:t>Distinctions. General Block diagram.</w:t>
      </w:r>
      <w:r w:rsidR="005845E8" w:rsidRPr="00D51B4B">
        <w:rPr>
          <w:rFonts w:ascii="Arial" w:hAnsi="Arial" w:cs="Arial"/>
        </w:rPr>
        <w:t xml:space="preserve"> of Static </w:t>
      </w:r>
      <w:r w:rsidRPr="00D51B4B">
        <w:rPr>
          <w:rFonts w:ascii="Arial" w:hAnsi="Arial" w:cs="Arial"/>
        </w:rPr>
        <w:t xml:space="preserve">Magnetic </w:t>
      </w:r>
      <w:r w:rsidR="005845E8" w:rsidRPr="00D51B4B">
        <w:rPr>
          <w:rFonts w:ascii="Arial" w:hAnsi="Arial" w:cs="Arial"/>
        </w:rPr>
        <w:t>field in MR (Bo)</w:t>
      </w:r>
      <w:r w:rsidR="004B132E" w:rsidRPr="00D51B4B">
        <w:rPr>
          <w:rFonts w:ascii="Arial" w:hAnsi="Arial" w:cs="Arial"/>
        </w:rPr>
        <w:t>.</w:t>
      </w:r>
      <w:r w:rsidR="005845E8" w:rsidRPr="00D51B4B">
        <w:rPr>
          <w:rFonts w:ascii="Arial" w:hAnsi="Arial" w:cs="Arial"/>
        </w:rPr>
        <w:t xml:space="preserve"> Sensibility. Signal Noise ratio. Spatial and spectral resolution. The influence of the Static Magnetic field in the relaxation process. Larmor frequency as a carrier of the MR information. Correction of the external static magnetic field. General Characteristics Radiofrequency Magnetic field B1 for the MR experiments. Effective Radio frequency field. Saturation. </w:t>
      </w:r>
      <w:r w:rsidR="00973832" w:rsidRPr="00D51B4B">
        <w:rPr>
          <w:rFonts w:ascii="Arial" w:hAnsi="Arial" w:cs="Arial"/>
        </w:rPr>
        <w:t xml:space="preserve">Physics </w:t>
      </w:r>
      <w:r w:rsidR="000332E6" w:rsidRPr="00D51B4B">
        <w:rPr>
          <w:rFonts w:ascii="Arial" w:hAnsi="Arial" w:cs="Arial"/>
        </w:rPr>
        <w:t>r</w:t>
      </w:r>
      <w:r w:rsidR="005845E8" w:rsidRPr="00D51B4B">
        <w:rPr>
          <w:rFonts w:ascii="Arial" w:hAnsi="Arial" w:cs="Arial"/>
        </w:rPr>
        <w:t>elationship between the RF field and the electromagnetic and molecular characteristic of the object. Pulse magnetic field for codification, pre polarization, Diffusion measurements, Field cycling</w:t>
      </w:r>
      <w:r w:rsidR="000332E6" w:rsidRPr="00D51B4B">
        <w:rPr>
          <w:rFonts w:ascii="Arial" w:hAnsi="Arial" w:cs="Arial"/>
        </w:rPr>
        <w:t xml:space="preserve"> experiments and</w:t>
      </w:r>
      <w:r w:rsidR="005845E8" w:rsidRPr="00D51B4B">
        <w:rPr>
          <w:rFonts w:ascii="Arial" w:hAnsi="Arial" w:cs="Arial"/>
        </w:rPr>
        <w:t xml:space="preserve"> correction of the B1 and Bo inhomogeneity. Pulse sequences requirements</w:t>
      </w:r>
      <w:r w:rsidR="000332E6" w:rsidRPr="00D51B4B">
        <w:rPr>
          <w:rFonts w:ascii="Arial" w:hAnsi="Arial" w:cs="Arial"/>
        </w:rPr>
        <w:t>.</w:t>
      </w:r>
      <w:r w:rsidR="005845E8" w:rsidRPr="00D51B4B">
        <w:rPr>
          <w:rFonts w:ascii="Arial" w:hAnsi="Arial" w:cs="Arial"/>
        </w:rPr>
        <w:t xml:space="preserve"> Coils and electronics. </w:t>
      </w:r>
      <w:r w:rsidR="000332E6" w:rsidRPr="00D51B4B">
        <w:rPr>
          <w:rFonts w:ascii="Arial" w:hAnsi="Arial" w:cs="Arial"/>
        </w:rPr>
        <w:t xml:space="preserve">Geometric symmetry, distribution and it influence on the electromagnetic characteristics. </w:t>
      </w:r>
      <w:r w:rsidR="005845E8" w:rsidRPr="00D51B4B">
        <w:rPr>
          <w:rFonts w:ascii="Arial" w:hAnsi="Arial" w:cs="Arial"/>
        </w:rPr>
        <w:t xml:space="preserve"> </w:t>
      </w:r>
    </w:p>
    <w:p w14:paraId="5095571B" w14:textId="77777777" w:rsidR="000E7FD9" w:rsidRPr="00D51B4B" w:rsidRDefault="000332E6" w:rsidP="00B14B03">
      <w:pPr>
        <w:spacing w:line="360" w:lineRule="auto"/>
        <w:jc w:val="both"/>
        <w:rPr>
          <w:rFonts w:ascii="Arial" w:hAnsi="Arial" w:cs="Arial"/>
          <w:b/>
          <w:sz w:val="24"/>
        </w:rPr>
      </w:pPr>
      <w:r w:rsidRPr="00D51B4B">
        <w:rPr>
          <w:rFonts w:ascii="Arial" w:hAnsi="Arial" w:cs="Arial"/>
          <w:b/>
          <w:sz w:val="24"/>
        </w:rPr>
        <w:t xml:space="preserve">Topic 2. Static homogeneous external magnetic field. </w:t>
      </w:r>
      <w:r w:rsidR="001D1DA3" w:rsidRPr="00D51B4B">
        <w:rPr>
          <w:rFonts w:ascii="Arial" w:hAnsi="Arial" w:cs="Arial"/>
          <w:b/>
          <w:sz w:val="24"/>
        </w:rPr>
        <w:t>(2</w:t>
      </w:r>
      <w:r w:rsidR="00973832" w:rsidRPr="00D51B4B">
        <w:rPr>
          <w:rFonts w:ascii="Arial" w:hAnsi="Arial" w:cs="Arial"/>
          <w:b/>
          <w:sz w:val="24"/>
        </w:rPr>
        <w:t xml:space="preserve"> hours) </w:t>
      </w:r>
    </w:p>
    <w:p w14:paraId="0C3B84ED" w14:textId="77777777" w:rsidR="000332E6" w:rsidRPr="00D51B4B" w:rsidRDefault="000332E6" w:rsidP="00B14B03">
      <w:pPr>
        <w:spacing w:line="360" w:lineRule="auto"/>
        <w:jc w:val="both"/>
        <w:rPr>
          <w:rFonts w:ascii="Arial" w:hAnsi="Arial" w:cs="Arial"/>
        </w:rPr>
      </w:pPr>
      <w:r w:rsidRPr="00D51B4B">
        <w:rPr>
          <w:rFonts w:ascii="Arial" w:hAnsi="Arial" w:cs="Arial"/>
        </w:rPr>
        <w:t>MR magnet general physics and technological characteristics</w:t>
      </w:r>
      <w:r w:rsidRPr="00D51B4B">
        <w:rPr>
          <w:rFonts w:ascii="Arial" w:hAnsi="Arial" w:cs="Arial"/>
          <w:b/>
        </w:rPr>
        <w:t xml:space="preserve">. </w:t>
      </w:r>
      <w:r w:rsidRPr="00D51B4B">
        <w:rPr>
          <w:rFonts w:ascii="Arial" w:hAnsi="Arial" w:cs="Arial"/>
        </w:rPr>
        <w:t>Magnet types. Permanent magnets. Air cored Electromagnets. Iron cored resistive magnets. Superconducting magnets.  Magnets for High resolution MR spectroscopy</w:t>
      </w:r>
      <w:r w:rsidR="00AD4E81" w:rsidRPr="00D51B4B">
        <w:rPr>
          <w:rFonts w:ascii="Arial" w:hAnsi="Arial" w:cs="Arial"/>
        </w:rPr>
        <w:t xml:space="preserve"> </w:t>
      </w:r>
      <w:r w:rsidRPr="00D51B4B">
        <w:rPr>
          <w:rFonts w:ascii="Arial" w:hAnsi="Arial" w:cs="Arial"/>
        </w:rPr>
        <w:t>experiments.</w:t>
      </w:r>
      <w:r w:rsidR="00AD4E81" w:rsidRPr="00D51B4B">
        <w:rPr>
          <w:rFonts w:ascii="Arial" w:hAnsi="Arial" w:cs="Arial"/>
        </w:rPr>
        <w:t xml:space="preserve"> </w:t>
      </w:r>
      <w:r w:rsidRPr="00D51B4B">
        <w:rPr>
          <w:rFonts w:ascii="Arial" w:hAnsi="Arial" w:cs="Arial"/>
        </w:rPr>
        <w:t>Magnet for Human MRI studies. M</w:t>
      </w:r>
      <w:r w:rsidR="00AD4E81" w:rsidRPr="00D51B4B">
        <w:rPr>
          <w:rFonts w:ascii="Arial" w:hAnsi="Arial" w:cs="Arial"/>
        </w:rPr>
        <w:t xml:space="preserve">agnets for animal </w:t>
      </w:r>
      <w:r w:rsidRPr="00D51B4B">
        <w:rPr>
          <w:rFonts w:ascii="Arial" w:hAnsi="Arial" w:cs="Arial"/>
        </w:rPr>
        <w:t xml:space="preserve">research. </w:t>
      </w:r>
      <w:r w:rsidR="00AD4E81" w:rsidRPr="00D51B4B">
        <w:rPr>
          <w:rFonts w:ascii="Arial" w:hAnsi="Arial" w:cs="Arial"/>
        </w:rPr>
        <w:t xml:space="preserve">Direct and inverse problem of the electromagnetism. </w:t>
      </w:r>
      <w:r w:rsidR="004B132E" w:rsidRPr="00D51B4B">
        <w:rPr>
          <w:rFonts w:ascii="Arial" w:hAnsi="Arial" w:cs="Arial"/>
        </w:rPr>
        <w:t xml:space="preserve">Recalling of </w:t>
      </w:r>
      <w:r w:rsidR="00AD4E81" w:rsidRPr="00D51B4B">
        <w:rPr>
          <w:rFonts w:ascii="Arial" w:hAnsi="Arial" w:cs="Arial"/>
        </w:rPr>
        <w:t xml:space="preserve">Maxwell, Laplace and </w:t>
      </w:r>
      <w:proofErr w:type="spellStart"/>
      <w:r w:rsidR="00AD4E81" w:rsidRPr="00D51B4B">
        <w:rPr>
          <w:rFonts w:ascii="Arial" w:hAnsi="Arial" w:cs="Arial"/>
        </w:rPr>
        <w:t>Biot</w:t>
      </w:r>
      <w:proofErr w:type="spellEnd"/>
      <w:r w:rsidR="00AD4E81" w:rsidRPr="00D51B4B">
        <w:rPr>
          <w:rFonts w:ascii="Arial" w:hAnsi="Arial" w:cs="Arial"/>
        </w:rPr>
        <w:t xml:space="preserve"> S</w:t>
      </w:r>
      <w:r w:rsidR="004B132E" w:rsidRPr="00D51B4B">
        <w:rPr>
          <w:rFonts w:ascii="Arial" w:hAnsi="Arial" w:cs="Arial"/>
        </w:rPr>
        <w:t>avart</w:t>
      </w:r>
      <w:r w:rsidR="00AD4E81" w:rsidRPr="00D51B4B">
        <w:rPr>
          <w:rFonts w:ascii="Arial" w:hAnsi="Arial" w:cs="Arial"/>
        </w:rPr>
        <w:t xml:space="preserve"> equations. Magnetic field of a current lops. Magnetic field for a set of currents lops. Homogeneity. Spherical harmonics. Zonal and </w:t>
      </w:r>
      <w:proofErr w:type="spellStart"/>
      <w:r w:rsidR="00AD4E81" w:rsidRPr="00D51B4B">
        <w:rPr>
          <w:rFonts w:ascii="Arial" w:hAnsi="Arial" w:cs="Arial"/>
        </w:rPr>
        <w:t>Tesseral</w:t>
      </w:r>
      <w:proofErr w:type="spellEnd"/>
      <w:r w:rsidR="00AD4E81" w:rsidRPr="00D51B4B">
        <w:rPr>
          <w:rFonts w:ascii="Arial" w:hAnsi="Arial" w:cs="Arial"/>
        </w:rPr>
        <w:t xml:space="preserve"> Harmonics. Legend polynomials. Calculation of magnetic systems. Different methods for the homogeneity </w:t>
      </w:r>
      <w:r w:rsidR="004B132E" w:rsidRPr="00D51B4B">
        <w:rPr>
          <w:rFonts w:ascii="Arial" w:hAnsi="Arial" w:cs="Arial"/>
        </w:rPr>
        <w:lastRenderedPageBreak/>
        <w:t>characterization.</w:t>
      </w:r>
      <w:r w:rsidR="00AD4E81" w:rsidRPr="00D51B4B">
        <w:rPr>
          <w:rFonts w:ascii="Arial" w:hAnsi="Arial" w:cs="Arial"/>
        </w:rPr>
        <w:t xml:space="preserve"> Magnet shielding. Superconducting Magnet. Wire and material characteristics. Energizing Superconducting magnet. Stress in the magnet. Wiring requirements. Quench damage and protection. Cryostat characteristics. Movement and installation </w:t>
      </w:r>
      <w:r w:rsidR="00640DA5" w:rsidRPr="00D51B4B">
        <w:rPr>
          <w:rFonts w:ascii="Arial" w:hAnsi="Arial" w:cs="Arial"/>
        </w:rPr>
        <w:t xml:space="preserve">of the Magnet. Safety concerning the magnet. International regulations. </w:t>
      </w:r>
    </w:p>
    <w:p w14:paraId="6267219B" w14:textId="77777777" w:rsidR="006E59C7" w:rsidRPr="00D51B4B" w:rsidRDefault="006E59C7" w:rsidP="00B14B03">
      <w:pPr>
        <w:spacing w:line="360" w:lineRule="auto"/>
        <w:jc w:val="both"/>
        <w:rPr>
          <w:rFonts w:ascii="Arial" w:hAnsi="Arial" w:cs="Arial"/>
          <w:b/>
          <w:sz w:val="24"/>
        </w:rPr>
      </w:pPr>
      <w:r w:rsidRPr="00D51B4B">
        <w:rPr>
          <w:rFonts w:ascii="Arial" w:hAnsi="Arial" w:cs="Arial"/>
          <w:b/>
          <w:sz w:val="24"/>
        </w:rPr>
        <w:t xml:space="preserve">Topic 3. Pulse Magnetic field. </w:t>
      </w:r>
      <w:r w:rsidR="00973832" w:rsidRPr="00D51B4B">
        <w:rPr>
          <w:rFonts w:ascii="Arial" w:hAnsi="Arial" w:cs="Arial"/>
          <w:b/>
          <w:sz w:val="24"/>
        </w:rPr>
        <w:t>(6 hours)</w:t>
      </w:r>
    </w:p>
    <w:p w14:paraId="29812947" w14:textId="77777777" w:rsidR="005D18B2" w:rsidRPr="00D51B4B" w:rsidRDefault="005D18B2" w:rsidP="00B14B03">
      <w:pPr>
        <w:spacing w:line="360" w:lineRule="auto"/>
        <w:jc w:val="both"/>
        <w:rPr>
          <w:rFonts w:ascii="Arial" w:hAnsi="Arial" w:cs="Arial"/>
        </w:rPr>
      </w:pPr>
      <w:r w:rsidRPr="00D51B4B">
        <w:rPr>
          <w:rFonts w:ascii="Arial" w:hAnsi="Arial" w:cs="Arial"/>
        </w:rPr>
        <w:t>1D, 2D y 3 D Images pulse sequences.</w:t>
      </w:r>
      <w:r w:rsidR="00D553DE" w:rsidRPr="00D51B4B">
        <w:rPr>
          <w:rFonts w:ascii="Arial" w:hAnsi="Arial" w:cs="Arial"/>
        </w:rPr>
        <w:t xml:space="preserve"> General requirements for gradient system. Historical evolution of the gradient systems and calculation methods. </w:t>
      </w:r>
      <w:r w:rsidRPr="00D51B4B">
        <w:rPr>
          <w:rFonts w:ascii="Arial" w:hAnsi="Arial" w:cs="Arial"/>
        </w:rPr>
        <w:t xml:space="preserve">Gradient </w:t>
      </w:r>
      <w:r w:rsidR="00D553DE" w:rsidRPr="00D51B4B">
        <w:rPr>
          <w:rFonts w:ascii="Arial" w:hAnsi="Arial" w:cs="Arial"/>
        </w:rPr>
        <w:t xml:space="preserve">Lobes shape. </w:t>
      </w:r>
      <w:r w:rsidRPr="00D51B4B">
        <w:rPr>
          <w:rFonts w:ascii="Arial" w:hAnsi="Arial" w:cs="Arial"/>
        </w:rPr>
        <w:t>Gradient for oblique acquisitions.</w:t>
      </w:r>
      <w:r w:rsidR="00D553DE" w:rsidRPr="00D51B4B">
        <w:rPr>
          <w:rFonts w:ascii="Arial" w:hAnsi="Arial" w:cs="Arial"/>
        </w:rPr>
        <w:t xml:space="preserve"> Orthogonality. Concomitant Gradients. </w:t>
      </w:r>
      <w:r w:rsidRPr="00D51B4B">
        <w:rPr>
          <w:rFonts w:ascii="Arial" w:hAnsi="Arial" w:cs="Arial"/>
        </w:rPr>
        <w:t xml:space="preserve">Frequency and Phase </w:t>
      </w:r>
      <w:r w:rsidR="00D47A5A" w:rsidRPr="00D51B4B">
        <w:rPr>
          <w:rFonts w:ascii="Arial" w:hAnsi="Arial" w:cs="Arial"/>
        </w:rPr>
        <w:t>Encoding</w:t>
      </w:r>
      <w:r w:rsidRPr="00D51B4B">
        <w:rPr>
          <w:rFonts w:ascii="Arial" w:hAnsi="Arial" w:cs="Arial"/>
        </w:rPr>
        <w:t xml:space="preserve"> Gradients. Common and distinctions</w:t>
      </w:r>
      <w:r w:rsidR="004B132E" w:rsidRPr="00D51B4B">
        <w:rPr>
          <w:rFonts w:ascii="Arial" w:hAnsi="Arial" w:cs="Arial"/>
        </w:rPr>
        <w:t xml:space="preserve"> characteristics.</w:t>
      </w:r>
      <w:r w:rsidR="00D553DE" w:rsidRPr="00D51B4B">
        <w:rPr>
          <w:rFonts w:ascii="Arial" w:hAnsi="Arial" w:cs="Arial"/>
        </w:rPr>
        <w:t xml:space="preserve"> </w:t>
      </w:r>
      <w:r w:rsidRPr="00D51B4B">
        <w:rPr>
          <w:rFonts w:ascii="Arial" w:hAnsi="Arial" w:cs="Arial"/>
        </w:rPr>
        <w:t>Slice selection Gradient. Slice rephrasing gradient. Motion sensitizing Gradien</w:t>
      </w:r>
      <w:r w:rsidR="00D553DE" w:rsidRPr="00D51B4B">
        <w:rPr>
          <w:rFonts w:ascii="Arial" w:hAnsi="Arial" w:cs="Arial"/>
        </w:rPr>
        <w:t xml:space="preserve">ts: Diffusion, Perfusion, Flow. </w:t>
      </w:r>
      <w:r w:rsidRPr="00D51B4B">
        <w:rPr>
          <w:rFonts w:ascii="Arial" w:hAnsi="Arial" w:cs="Arial"/>
        </w:rPr>
        <w:t xml:space="preserve">Correction Gradients. Crusher </w:t>
      </w:r>
      <w:r w:rsidR="00D553DE" w:rsidRPr="00D51B4B">
        <w:rPr>
          <w:rFonts w:ascii="Arial" w:hAnsi="Arial" w:cs="Arial"/>
        </w:rPr>
        <w:t xml:space="preserve">gradients. </w:t>
      </w:r>
      <w:r w:rsidRPr="00D51B4B">
        <w:rPr>
          <w:rFonts w:ascii="Arial" w:hAnsi="Arial" w:cs="Arial"/>
        </w:rPr>
        <w:t>Gradient Moment null</w:t>
      </w:r>
      <w:r w:rsidR="00D553DE" w:rsidRPr="00D51B4B">
        <w:rPr>
          <w:rFonts w:ascii="Arial" w:hAnsi="Arial" w:cs="Arial"/>
        </w:rPr>
        <w:t xml:space="preserve">ing. </w:t>
      </w:r>
      <w:r w:rsidRPr="00D51B4B">
        <w:rPr>
          <w:rFonts w:ascii="Arial" w:hAnsi="Arial" w:cs="Arial"/>
        </w:rPr>
        <w:t xml:space="preserve">Spoiler gradients. </w:t>
      </w:r>
      <w:r w:rsidR="00D553DE" w:rsidRPr="00D51B4B">
        <w:rPr>
          <w:rFonts w:ascii="Arial" w:hAnsi="Arial" w:cs="Arial"/>
        </w:rPr>
        <w:t xml:space="preserve"> </w:t>
      </w:r>
    </w:p>
    <w:p w14:paraId="5B1946D5" w14:textId="77777777" w:rsidR="00D553DE" w:rsidRPr="00D51B4B" w:rsidRDefault="00D553DE" w:rsidP="00B14B03">
      <w:pPr>
        <w:spacing w:line="360" w:lineRule="auto"/>
        <w:jc w:val="both"/>
        <w:rPr>
          <w:rFonts w:ascii="Arial" w:hAnsi="Arial" w:cs="Arial"/>
        </w:rPr>
      </w:pPr>
      <w:r w:rsidRPr="00D51B4B">
        <w:rPr>
          <w:rFonts w:ascii="Arial" w:hAnsi="Arial" w:cs="Arial"/>
        </w:rPr>
        <w:t>Classical and basics gradient coils configurations. Classical Methods for th</w:t>
      </w:r>
      <w:r w:rsidR="00E330DB" w:rsidRPr="00D51B4B">
        <w:rPr>
          <w:rFonts w:ascii="Arial" w:hAnsi="Arial" w:cs="Arial"/>
        </w:rPr>
        <w:t>e calculation of Gradient coil.</w:t>
      </w:r>
      <w:r w:rsidRPr="00D51B4B">
        <w:rPr>
          <w:rFonts w:ascii="Arial" w:hAnsi="Arial" w:cs="Arial"/>
        </w:rPr>
        <w:t xml:space="preserve"> Maxwell coils configuration. </w:t>
      </w:r>
      <w:proofErr w:type="spellStart"/>
      <w:r w:rsidRPr="00D51B4B">
        <w:rPr>
          <w:rFonts w:ascii="Arial" w:hAnsi="Arial" w:cs="Arial"/>
        </w:rPr>
        <w:t>Golay</w:t>
      </w:r>
      <w:proofErr w:type="spellEnd"/>
      <w:r w:rsidRPr="00D51B4B">
        <w:rPr>
          <w:rFonts w:ascii="Arial" w:hAnsi="Arial" w:cs="Arial"/>
        </w:rPr>
        <w:t xml:space="preserve"> configuration. </w:t>
      </w:r>
      <w:proofErr w:type="spellStart"/>
      <w:r w:rsidRPr="00D51B4B">
        <w:rPr>
          <w:rFonts w:ascii="Arial" w:hAnsi="Arial" w:cs="Arial"/>
        </w:rPr>
        <w:t>Biot</w:t>
      </w:r>
      <w:proofErr w:type="spellEnd"/>
      <w:r w:rsidRPr="00D51B4B">
        <w:rPr>
          <w:rFonts w:ascii="Arial" w:hAnsi="Arial" w:cs="Arial"/>
        </w:rPr>
        <w:t xml:space="preserve"> Savart methods. Spherical </w:t>
      </w:r>
      <w:r w:rsidR="00834A51" w:rsidRPr="00D51B4B">
        <w:rPr>
          <w:rFonts w:ascii="Arial" w:hAnsi="Arial" w:cs="Arial"/>
        </w:rPr>
        <w:t>H</w:t>
      </w:r>
      <w:r w:rsidRPr="00D51B4B">
        <w:rPr>
          <w:rFonts w:ascii="Arial" w:hAnsi="Arial" w:cs="Arial"/>
        </w:rPr>
        <w:t xml:space="preserve">armonics analysis. Zonal and </w:t>
      </w:r>
      <w:proofErr w:type="spellStart"/>
      <w:r w:rsidRPr="00D51B4B">
        <w:rPr>
          <w:rFonts w:ascii="Arial" w:hAnsi="Arial" w:cs="Arial"/>
        </w:rPr>
        <w:t>Tesseral</w:t>
      </w:r>
      <w:proofErr w:type="spellEnd"/>
      <w:r w:rsidRPr="00D51B4B">
        <w:rPr>
          <w:rFonts w:ascii="Arial" w:hAnsi="Arial" w:cs="Arial"/>
        </w:rPr>
        <w:t xml:space="preserve"> harmonics. Improving the </w:t>
      </w:r>
      <w:proofErr w:type="spellStart"/>
      <w:r w:rsidRPr="00D51B4B">
        <w:rPr>
          <w:rFonts w:ascii="Arial" w:hAnsi="Arial" w:cs="Arial"/>
        </w:rPr>
        <w:t>Golay</w:t>
      </w:r>
      <w:proofErr w:type="spellEnd"/>
      <w:r w:rsidRPr="00D51B4B">
        <w:rPr>
          <w:rFonts w:ascii="Arial" w:hAnsi="Arial" w:cs="Arial"/>
        </w:rPr>
        <w:t xml:space="preserve"> Configuration. Bases of the Target field theory. </w:t>
      </w:r>
      <w:r w:rsidR="00E330DB" w:rsidRPr="00D51B4B">
        <w:rPr>
          <w:rFonts w:ascii="Arial" w:hAnsi="Arial" w:cs="Arial"/>
        </w:rPr>
        <w:t>Current density methods. Target F</w:t>
      </w:r>
      <w:r w:rsidRPr="00D51B4B">
        <w:rPr>
          <w:rFonts w:ascii="Arial" w:hAnsi="Arial" w:cs="Arial"/>
        </w:rPr>
        <w:t>ield function</w:t>
      </w:r>
      <w:r w:rsidR="00E330DB" w:rsidRPr="00D51B4B">
        <w:rPr>
          <w:rFonts w:ascii="Arial" w:hAnsi="Arial" w:cs="Arial"/>
        </w:rPr>
        <w:t>. Factor to be included in the Target F</w:t>
      </w:r>
      <w:r w:rsidRPr="00D51B4B">
        <w:rPr>
          <w:rFonts w:ascii="Arial" w:hAnsi="Arial" w:cs="Arial"/>
        </w:rPr>
        <w:t xml:space="preserve">ield function. Real coils configuration. </w:t>
      </w:r>
      <w:r w:rsidR="00BA39BD" w:rsidRPr="00D51B4B">
        <w:rPr>
          <w:rFonts w:ascii="Arial" w:hAnsi="Arial" w:cs="Arial"/>
        </w:rPr>
        <w:t>Efficiency, Homogeneity</w:t>
      </w:r>
      <w:r w:rsidR="004B132E" w:rsidRPr="00D51B4B">
        <w:rPr>
          <w:rFonts w:ascii="Arial" w:hAnsi="Arial" w:cs="Arial"/>
        </w:rPr>
        <w:t>, linearly, Figure of M</w:t>
      </w:r>
      <w:r w:rsidR="00BA39BD" w:rsidRPr="00D51B4B">
        <w:rPr>
          <w:rFonts w:ascii="Arial" w:hAnsi="Arial" w:cs="Arial"/>
        </w:rPr>
        <w:t xml:space="preserve">erit of gradient coils. </w:t>
      </w:r>
      <w:r w:rsidRPr="00D51B4B">
        <w:rPr>
          <w:rFonts w:ascii="Arial" w:hAnsi="Arial" w:cs="Arial"/>
        </w:rPr>
        <w:t>Eddy current. Eddy current dependence of the materials. M</w:t>
      </w:r>
      <w:r w:rsidR="00BA39BD" w:rsidRPr="00D51B4B">
        <w:rPr>
          <w:rFonts w:ascii="Arial" w:hAnsi="Arial" w:cs="Arial"/>
        </w:rPr>
        <w:t xml:space="preserve">ethods </w:t>
      </w:r>
      <w:r w:rsidRPr="00D51B4B">
        <w:rPr>
          <w:rFonts w:ascii="Arial" w:hAnsi="Arial" w:cs="Arial"/>
        </w:rPr>
        <w:t>for Eddy current compensation.</w:t>
      </w:r>
      <w:r w:rsidR="00BA39BD" w:rsidRPr="00D51B4B">
        <w:rPr>
          <w:rFonts w:ascii="Arial" w:hAnsi="Arial" w:cs="Arial"/>
        </w:rPr>
        <w:t xml:space="preserve"> Forces associated with gradient pulses system. Electrical field generated by gradient pulses. Dependence </w:t>
      </w:r>
      <w:r w:rsidR="009465EC" w:rsidRPr="00D51B4B">
        <w:rPr>
          <w:rFonts w:ascii="Arial" w:hAnsi="Arial" w:cs="Arial"/>
        </w:rPr>
        <w:t xml:space="preserve">of the electrical field </w:t>
      </w:r>
      <w:r w:rsidR="00BA39BD" w:rsidRPr="00D51B4B">
        <w:rPr>
          <w:rFonts w:ascii="Arial" w:hAnsi="Arial" w:cs="Arial"/>
        </w:rPr>
        <w:t>at the object electromagnetic characteristics. Energy dissipation. Coiling system. Temperature monitoring in Gradient coils system</w:t>
      </w:r>
      <w:r w:rsidR="00834A51" w:rsidRPr="00D51B4B">
        <w:rPr>
          <w:rFonts w:ascii="Arial" w:hAnsi="Arial" w:cs="Arial"/>
        </w:rPr>
        <w:t>.</w:t>
      </w:r>
    </w:p>
    <w:p w14:paraId="5187142B" w14:textId="77777777" w:rsidR="00D51B4B" w:rsidRPr="00D51B4B" w:rsidRDefault="00BA39BD" w:rsidP="00B14B03">
      <w:pPr>
        <w:spacing w:line="360" w:lineRule="auto"/>
        <w:jc w:val="both"/>
        <w:rPr>
          <w:rFonts w:ascii="Arial" w:hAnsi="Arial" w:cs="Arial"/>
        </w:rPr>
      </w:pPr>
      <w:r w:rsidRPr="00D51B4B">
        <w:rPr>
          <w:rFonts w:ascii="Arial" w:hAnsi="Arial" w:cs="Arial"/>
        </w:rPr>
        <w:t xml:space="preserve">Effects of coils inductance. Methods for driving </w:t>
      </w:r>
      <w:r w:rsidR="00FF01C3" w:rsidRPr="00D51B4B">
        <w:rPr>
          <w:rFonts w:ascii="Arial" w:hAnsi="Arial" w:cs="Arial"/>
        </w:rPr>
        <w:t xml:space="preserve">the Rise </w:t>
      </w:r>
      <w:r w:rsidRPr="00D51B4B">
        <w:rPr>
          <w:rFonts w:ascii="Arial" w:hAnsi="Arial" w:cs="Arial"/>
        </w:rPr>
        <w:t>Time of the gradient pulse. Dependence of the strength and RLC characteristics. Cables, tubes, connector</w:t>
      </w:r>
      <w:r w:rsidR="00834A51" w:rsidRPr="00D51B4B">
        <w:rPr>
          <w:rFonts w:ascii="Arial" w:hAnsi="Arial" w:cs="Arial"/>
        </w:rPr>
        <w:t>´s</w:t>
      </w:r>
      <w:r w:rsidRPr="00D51B4B">
        <w:rPr>
          <w:rFonts w:ascii="Arial" w:hAnsi="Arial" w:cs="Arial"/>
        </w:rPr>
        <w:t xml:space="preserve"> influences. Gradient coil matching to the Power amplifier. Power amplifier requirements and characteristics. Room characteristics. Filter plate</w:t>
      </w:r>
      <w:r w:rsidR="00834A51" w:rsidRPr="00D51B4B">
        <w:rPr>
          <w:rFonts w:ascii="Arial" w:hAnsi="Arial" w:cs="Arial"/>
        </w:rPr>
        <w:t>.</w:t>
      </w:r>
    </w:p>
    <w:p w14:paraId="73BF4280" w14:textId="291EDAFA" w:rsidR="00834A51" w:rsidRPr="00D51B4B" w:rsidRDefault="00D51B4B" w:rsidP="00B14B03">
      <w:pPr>
        <w:spacing w:line="360" w:lineRule="auto"/>
        <w:jc w:val="both"/>
        <w:rPr>
          <w:rFonts w:ascii="Arial" w:hAnsi="Arial" w:cs="Arial"/>
        </w:rPr>
      </w:pPr>
      <w:r w:rsidRPr="00D51B4B">
        <w:rPr>
          <w:rFonts w:ascii="Arial" w:hAnsi="Arial" w:cs="Arial"/>
        </w:rPr>
        <w:t>System with constant gradient intensity.</w:t>
      </w:r>
      <w:r w:rsidR="00320B05">
        <w:rPr>
          <w:rFonts w:ascii="Arial" w:hAnsi="Arial" w:cs="Arial"/>
        </w:rPr>
        <w:t xml:space="preserve"> Single side NMR.</w:t>
      </w:r>
      <w:r w:rsidRPr="00D51B4B">
        <w:rPr>
          <w:rFonts w:ascii="Arial" w:hAnsi="Arial" w:cs="Arial"/>
        </w:rPr>
        <w:t xml:space="preserve"> Nom linear Gradient system. </w:t>
      </w:r>
      <w:proofErr w:type="spellStart"/>
      <w:r w:rsidRPr="00D51B4B">
        <w:rPr>
          <w:rFonts w:ascii="Arial" w:hAnsi="Arial" w:cs="Arial"/>
        </w:rPr>
        <w:t>Patloc</w:t>
      </w:r>
      <w:proofErr w:type="spellEnd"/>
      <w:r w:rsidRPr="00D51B4B">
        <w:rPr>
          <w:rFonts w:ascii="Arial" w:hAnsi="Arial" w:cs="Arial"/>
        </w:rPr>
        <w:t xml:space="preserve">. Space codification and RF array of coils. </w:t>
      </w:r>
      <w:r w:rsidR="00A63C55" w:rsidRPr="00D51B4B">
        <w:rPr>
          <w:rFonts w:ascii="Arial" w:hAnsi="Arial" w:cs="Arial"/>
        </w:rPr>
        <w:t xml:space="preserve"> </w:t>
      </w:r>
    </w:p>
    <w:p w14:paraId="0B6722A3" w14:textId="77777777" w:rsidR="00BA39BD" w:rsidRPr="00D51B4B" w:rsidRDefault="00834A51" w:rsidP="00B14B03">
      <w:pPr>
        <w:spacing w:line="360" w:lineRule="auto"/>
        <w:jc w:val="both"/>
        <w:rPr>
          <w:rFonts w:ascii="Arial" w:hAnsi="Arial" w:cs="Arial"/>
        </w:rPr>
      </w:pPr>
      <w:r w:rsidRPr="00D51B4B">
        <w:rPr>
          <w:rFonts w:ascii="Arial" w:hAnsi="Arial" w:cs="Arial"/>
        </w:rPr>
        <w:t>Characterization and quality control of the Gradient</w:t>
      </w:r>
      <w:r w:rsidR="004B132E" w:rsidRPr="00D51B4B">
        <w:rPr>
          <w:rFonts w:ascii="Arial" w:hAnsi="Arial" w:cs="Arial"/>
        </w:rPr>
        <w:t xml:space="preserve"> system.</w:t>
      </w:r>
      <w:r w:rsidR="00BA39BD" w:rsidRPr="00D51B4B">
        <w:rPr>
          <w:rFonts w:ascii="Arial" w:hAnsi="Arial" w:cs="Arial"/>
        </w:rPr>
        <w:t xml:space="preserve"> </w:t>
      </w:r>
      <w:r w:rsidRPr="00D51B4B">
        <w:rPr>
          <w:rFonts w:ascii="Arial" w:hAnsi="Arial" w:cs="Arial"/>
        </w:rPr>
        <w:t xml:space="preserve">Different methods to </w:t>
      </w:r>
      <w:r w:rsidR="004B132E" w:rsidRPr="00D51B4B">
        <w:rPr>
          <w:rFonts w:ascii="Arial" w:hAnsi="Arial" w:cs="Arial"/>
        </w:rPr>
        <w:t>characterize</w:t>
      </w:r>
      <w:r w:rsidRPr="00D51B4B">
        <w:rPr>
          <w:rFonts w:ascii="Arial" w:hAnsi="Arial" w:cs="Arial"/>
        </w:rPr>
        <w:t xml:space="preserve"> the gradient system in dependence on the step of the design and Pulse shape and parameters. Fourier analysis. Linearity and orthogonality analysis. Electronics and Hardware methods. Imaging methods.  </w:t>
      </w:r>
    </w:p>
    <w:p w14:paraId="0EA87DB1" w14:textId="77777777" w:rsidR="005D18B2" w:rsidRPr="00D51B4B" w:rsidRDefault="00834A51" w:rsidP="00B14B03">
      <w:pPr>
        <w:spacing w:line="360" w:lineRule="auto"/>
        <w:jc w:val="both"/>
        <w:rPr>
          <w:rFonts w:ascii="Arial" w:hAnsi="Arial" w:cs="Arial"/>
        </w:rPr>
      </w:pPr>
      <w:r w:rsidRPr="00D51B4B">
        <w:rPr>
          <w:rFonts w:ascii="Arial" w:hAnsi="Arial" w:cs="Arial"/>
        </w:rPr>
        <w:lastRenderedPageBreak/>
        <w:t>Safety and protection in the Gradient system. International regulation</w:t>
      </w:r>
      <w:r w:rsidR="009F5EBE" w:rsidRPr="00D51B4B">
        <w:rPr>
          <w:rFonts w:ascii="Arial" w:hAnsi="Arial" w:cs="Arial"/>
        </w:rPr>
        <w:t>s</w:t>
      </w:r>
      <w:r w:rsidRPr="00D51B4B">
        <w:rPr>
          <w:rFonts w:ascii="Arial" w:hAnsi="Arial" w:cs="Arial"/>
        </w:rPr>
        <w:t xml:space="preserve">. </w:t>
      </w:r>
    </w:p>
    <w:p w14:paraId="70EAA4CC" w14:textId="77777777" w:rsidR="009465EC" w:rsidRPr="00D51B4B" w:rsidRDefault="00834A51" w:rsidP="00B14B03">
      <w:pPr>
        <w:spacing w:line="360" w:lineRule="auto"/>
        <w:jc w:val="both"/>
        <w:rPr>
          <w:rFonts w:ascii="Arial" w:hAnsi="Arial" w:cs="Arial"/>
          <w:b/>
          <w:sz w:val="24"/>
        </w:rPr>
      </w:pPr>
      <w:r w:rsidRPr="00D51B4B">
        <w:rPr>
          <w:rFonts w:ascii="Arial" w:hAnsi="Arial" w:cs="Arial"/>
          <w:b/>
          <w:sz w:val="24"/>
        </w:rPr>
        <w:t xml:space="preserve">Topic 4. </w:t>
      </w:r>
      <w:r w:rsidR="009465EC" w:rsidRPr="00D51B4B">
        <w:rPr>
          <w:rFonts w:ascii="Arial" w:hAnsi="Arial" w:cs="Arial"/>
          <w:b/>
          <w:sz w:val="24"/>
        </w:rPr>
        <w:t>Shimming technology.</w:t>
      </w:r>
      <w:r w:rsidR="001D1DA3" w:rsidRPr="00D51B4B">
        <w:rPr>
          <w:rFonts w:ascii="Arial" w:hAnsi="Arial" w:cs="Arial"/>
          <w:b/>
          <w:sz w:val="24"/>
        </w:rPr>
        <w:t xml:space="preserve"> (2 hours.).</w:t>
      </w:r>
    </w:p>
    <w:p w14:paraId="74C11A78" w14:textId="77777777" w:rsidR="005D18B2" w:rsidRPr="00D51B4B" w:rsidRDefault="009465EC" w:rsidP="00B14B03">
      <w:pPr>
        <w:spacing w:line="360" w:lineRule="auto"/>
        <w:jc w:val="both"/>
        <w:rPr>
          <w:rFonts w:ascii="Arial" w:hAnsi="Arial" w:cs="Arial"/>
        </w:rPr>
      </w:pPr>
      <w:r w:rsidRPr="00D51B4B">
        <w:rPr>
          <w:rFonts w:ascii="Arial" w:hAnsi="Arial" w:cs="Arial"/>
          <w:b/>
        </w:rPr>
        <w:t xml:space="preserve"> </w:t>
      </w:r>
      <w:r w:rsidRPr="00D51B4B">
        <w:rPr>
          <w:rFonts w:ascii="Arial" w:hAnsi="Arial" w:cs="Arial"/>
        </w:rPr>
        <w:t xml:space="preserve">Causes of the magnetic field inhomogeneity. Spherical harmonic analysis. Characterization and correction actions. Passive </w:t>
      </w:r>
      <w:r w:rsidR="00625FCA" w:rsidRPr="00D51B4B">
        <w:rPr>
          <w:rFonts w:ascii="Arial" w:hAnsi="Arial" w:cs="Arial"/>
        </w:rPr>
        <w:t xml:space="preserve">and active </w:t>
      </w:r>
      <w:r w:rsidRPr="00D51B4B">
        <w:rPr>
          <w:rFonts w:ascii="Arial" w:hAnsi="Arial" w:cs="Arial"/>
        </w:rPr>
        <w:t>shimming. Possibilities and restrictions. Magnetic field susceptibility inhomogeneity. Dependence on the geometry, Temperature, time, Pulse sequence</w:t>
      </w:r>
      <w:r w:rsidR="004B132E" w:rsidRPr="00D51B4B">
        <w:rPr>
          <w:rFonts w:ascii="Arial" w:hAnsi="Arial" w:cs="Arial"/>
        </w:rPr>
        <w:t xml:space="preserve">, </w:t>
      </w:r>
      <w:r w:rsidRPr="00D51B4B">
        <w:rPr>
          <w:rFonts w:ascii="Arial" w:hAnsi="Arial" w:cs="Arial"/>
        </w:rPr>
        <w:t xml:space="preserve">NMR mapping. Imaging methods. Shimming efficiency. Dynamic shimming. </w:t>
      </w:r>
      <w:r w:rsidR="00C359E6" w:rsidRPr="00D51B4B">
        <w:rPr>
          <w:rFonts w:ascii="Arial" w:hAnsi="Arial" w:cs="Arial"/>
        </w:rPr>
        <w:t xml:space="preserve">Eddy current compensation. </w:t>
      </w:r>
    </w:p>
    <w:p w14:paraId="2F21713E" w14:textId="77777777" w:rsidR="00CA4EE1" w:rsidRPr="00D51B4B" w:rsidRDefault="00CA4EE1" w:rsidP="00B14B03">
      <w:pPr>
        <w:spacing w:line="360" w:lineRule="auto"/>
        <w:jc w:val="both"/>
        <w:rPr>
          <w:rFonts w:ascii="Arial" w:hAnsi="Arial" w:cs="Arial"/>
        </w:rPr>
      </w:pPr>
      <w:r w:rsidRPr="00D51B4B">
        <w:rPr>
          <w:rFonts w:ascii="Arial" w:hAnsi="Arial" w:cs="Arial"/>
          <w:b/>
        </w:rPr>
        <w:t xml:space="preserve"> </w:t>
      </w:r>
      <w:r w:rsidR="00A63C55" w:rsidRPr="00D51B4B">
        <w:rPr>
          <w:rFonts w:ascii="Arial" w:hAnsi="Arial" w:cs="Arial"/>
        </w:rPr>
        <w:t xml:space="preserve">Interaction between the gradient coils the shim coils and main magnet. </w:t>
      </w:r>
      <w:r w:rsidR="00AD6CC3" w:rsidRPr="00D51B4B">
        <w:rPr>
          <w:rFonts w:ascii="Arial" w:hAnsi="Arial" w:cs="Arial"/>
        </w:rPr>
        <w:t>Methods to decr</w:t>
      </w:r>
      <w:r w:rsidR="00413694" w:rsidRPr="00D51B4B">
        <w:rPr>
          <w:rFonts w:ascii="Arial" w:hAnsi="Arial" w:cs="Arial"/>
        </w:rPr>
        <w:t>ease the interaction</w:t>
      </w:r>
      <w:r w:rsidR="00AD6CC3" w:rsidRPr="00D51B4B">
        <w:rPr>
          <w:rFonts w:ascii="Arial" w:hAnsi="Arial" w:cs="Arial"/>
        </w:rPr>
        <w:t xml:space="preserve">. </w:t>
      </w:r>
    </w:p>
    <w:p w14:paraId="310236E9" w14:textId="77777777" w:rsidR="00D23E54" w:rsidRPr="00D51B4B" w:rsidRDefault="00D23E54" w:rsidP="00B14B03">
      <w:pPr>
        <w:spacing w:line="360" w:lineRule="auto"/>
        <w:jc w:val="both"/>
        <w:rPr>
          <w:rFonts w:ascii="Arial" w:hAnsi="Arial" w:cs="Arial"/>
          <w:b/>
          <w:sz w:val="24"/>
        </w:rPr>
      </w:pPr>
      <w:r w:rsidRPr="00D51B4B">
        <w:rPr>
          <w:rFonts w:ascii="Arial" w:hAnsi="Arial" w:cs="Arial"/>
          <w:b/>
          <w:sz w:val="24"/>
        </w:rPr>
        <w:t xml:space="preserve">Topic 5. </w:t>
      </w:r>
      <w:r w:rsidR="00B53F63" w:rsidRPr="00D51B4B">
        <w:rPr>
          <w:rFonts w:ascii="Arial" w:hAnsi="Arial" w:cs="Arial"/>
          <w:b/>
          <w:sz w:val="24"/>
        </w:rPr>
        <w:t>Radiofrequency M</w:t>
      </w:r>
      <w:r w:rsidR="00A63C55" w:rsidRPr="00D51B4B">
        <w:rPr>
          <w:rFonts w:ascii="Arial" w:hAnsi="Arial" w:cs="Arial"/>
          <w:b/>
          <w:sz w:val="24"/>
        </w:rPr>
        <w:t xml:space="preserve">agnetic field (6 hours) </w:t>
      </w:r>
    </w:p>
    <w:p w14:paraId="3D0144E3" w14:textId="77777777" w:rsidR="00CA4EE1" w:rsidRPr="00D51B4B" w:rsidRDefault="00CA4EE1" w:rsidP="00B14B03">
      <w:pPr>
        <w:spacing w:line="360" w:lineRule="auto"/>
        <w:jc w:val="both"/>
        <w:rPr>
          <w:rFonts w:ascii="Arial" w:hAnsi="Arial" w:cs="Arial"/>
        </w:rPr>
      </w:pPr>
      <w:r w:rsidRPr="00D51B4B">
        <w:rPr>
          <w:rFonts w:ascii="Arial" w:hAnsi="Arial" w:cs="Arial"/>
        </w:rPr>
        <w:t>Radiofrequencies pulse shape. Time and frequency domains. Rectangular pulses. SINC pulses. SLR pulses. Variable rate pulses. Excitation and refocusing pulses. Inversion pulses. Composite RF pulses. Magnetization Transfer pu</w:t>
      </w:r>
      <w:r w:rsidR="004329ED" w:rsidRPr="00D51B4B">
        <w:rPr>
          <w:rFonts w:ascii="Arial" w:hAnsi="Arial" w:cs="Arial"/>
        </w:rPr>
        <w:t>lses. Multidimensional pulses (</w:t>
      </w:r>
      <w:r w:rsidRPr="00D51B4B">
        <w:rPr>
          <w:rFonts w:ascii="Arial" w:hAnsi="Arial" w:cs="Arial"/>
        </w:rPr>
        <w:t xml:space="preserve">2D and 3D). Ramp pulses. Spatial saturation Pulses. Spatial spectral pulses. </w:t>
      </w:r>
      <w:r w:rsidR="00BB358D" w:rsidRPr="00D51B4B">
        <w:rPr>
          <w:rFonts w:ascii="Arial" w:hAnsi="Arial" w:cs="Arial"/>
        </w:rPr>
        <w:t>Tagging</w:t>
      </w:r>
      <w:r w:rsidRPr="00D51B4B">
        <w:rPr>
          <w:rFonts w:ascii="Arial" w:hAnsi="Arial" w:cs="Arial"/>
        </w:rPr>
        <w:t xml:space="preserve"> pulses. </w:t>
      </w:r>
      <w:r w:rsidR="00BB358D" w:rsidRPr="00D51B4B">
        <w:rPr>
          <w:rFonts w:ascii="Arial" w:hAnsi="Arial" w:cs="Arial"/>
        </w:rPr>
        <w:t xml:space="preserve">SPANMM and DANTE. Adiabatic RF pulses. Excitation, Refocusing and inversion pulses. Modulation functions. </w:t>
      </w:r>
    </w:p>
    <w:p w14:paraId="74BC93CD" w14:textId="77777777" w:rsidR="00A036E5" w:rsidRPr="00D51B4B" w:rsidRDefault="005313A8" w:rsidP="00B14B03">
      <w:pPr>
        <w:spacing w:line="360" w:lineRule="auto"/>
        <w:jc w:val="both"/>
        <w:rPr>
          <w:rFonts w:ascii="Arial" w:hAnsi="Arial" w:cs="Arial"/>
        </w:rPr>
      </w:pPr>
      <w:r w:rsidRPr="00D51B4B">
        <w:rPr>
          <w:rFonts w:ascii="Arial" w:hAnsi="Arial" w:cs="Arial"/>
        </w:rPr>
        <w:t>RF magnetic field characteristics and function in MR experiments. General goals in RF coil design quasi static electromagnetic condition</w:t>
      </w:r>
      <w:r w:rsidR="00625FCA" w:rsidRPr="00D51B4B">
        <w:rPr>
          <w:rFonts w:ascii="Arial" w:hAnsi="Arial" w:cs="Arial"/>
        </w:rPr>
        <w:t xml:space="preserve">. RF </w:t>
      </w:r>
      <w:r w:rsidRPr="00D51B4B">
        <w:rPr>
          <w:rFonts w:ascii="Arial" w:hAnsi="Arial" w:cs="Arial"/>
        </w:rPr>
        <w:t>magnetic and electric field produced by one loop. Principle of Reciprocity. Phase in RF magnetic field. Linear and circular p</w:t>
      </w:r>
      <w:r w:rsidR="004329ED" w:rsidRPr="00D51B4B">
        <w:rPr>
          <w:rFonts w:ascii="Arial" w:hAnsi="Arial" w:cs="Arial"/>
        </w:rPr>
        <w:t xml:space="preserve">olarizing RF field. Quadrature </w:t>
      </w:r>
      <w:r w:rsidR="009473C4" w:rsidRPr="00D51B4B">
        <w:rPr>
          <w:rFonts w:ascii="Arial" w:hAnsi="Arial" w:cs="Arial"/>
        </w:rPr>
        <w:t>in transmission</w:t>
      </w:r>
      <w:r w:rsidRPr="00D51B4B">
        <w:rPr>
          <w:rFonts w:ascii="Arial" w:hAnsi="Arial" w:cs="Arial"/>
        </w:rPr>
        <w:t xml:space="preserve"> and reception. Coils generation homogeneous RF field: Birdcage, Open configuration and Surface configurations. </w:t>
      </w:r>
    </w:p>
    <w:p w14:paraId="017F096D" w14:textId="77777777" w:rsidR="00BB358D" w:rsidRPr="00D51B4B" w:rsidRDefault="00A036E5" w:rsidP="00B14B03">
      <w:pPr>
        <w:spacing w:line="360" w:lineRule="auto"/>
        <w:jc w:val="both"/>
        <w:rPr>
          <w:rFonts w:ascii="Arial" w:hAnsi="Arial" w:cs="Arial"/>
        </w:rPr>
      </w:pPr>
      <w:r w:rsidRPr="00D51B4B">
        <w:rPr>
          <w:rFonts w:ascii="Arial" w:hAnsi="Arial" w:cs="Arial"/>
        </w:rPr>
        <w:t>Surface coil´s f</w:t>
      </w:r>
      <w:r w:rsidR="00BB358D" w:rsidRPr="00D51B4B">
        <w:rPr>
          <w:rFonts w:ascii="Arial" w:hAnsi="Arial" w:cs="Arial"/>
        </w:rPr>
        <w:t xml:space="preserve">ield </w:t>
      </w:r>
      <w:r w:rsidRPr="00D51B4B">
        <w:rPr>
          <w:rFonts w:ascii="Arial" w:hAnsi="Arial" w:cs="Arial"/>
        </w:rPr>
        <w:t>distribution</w:t>
      </w:r>
      <w:r w:rsidR="00BB358D" w:rsidRPr="00D51B4B">
        <w:rPr>
          <w:rFonts w:ascii="Arial" w:hAnsi="Arial" w:cs="Arial"/>
        </w:rPr>
        <w:t xml:space="preserve">. Quadrature surface coils.  Capacitors functions. Mutual inductance and critical overlapping. Arrays of surface coils.  Criterion of coils design. Signal Noise Ratio, Resolution, Field of View (FOV), B1 homogeneity. SNR and resolution versus FOV. Phase and </w:t>
      </w:r>
      <w:r w:rsidRPr="00D51B4B">
        <w:rPr>
          <w:rFonts w:ascii="Arial" w:hAnsi="Arial" w:cs="Arial"/>
        </w:rPr>
        <w:t>weighting compensation of the voxel contribution in the SNR. Coils efficienc</w:t>
      </w:r>
      <w:r w:rsidR="007717A8" w:rsidRPr="00D51B4B">
        <w:rPr>
          <w:rFonts w:ascii="Arial" w:hAnsi="Arial" w:cs="Arial"/>
        </w:rPr>
        <w:t xml:space="preserve">y. Double tuned surface coils. </w:t>
      </w:r>
      <w:r w:rsidRPr="00D51B4B">
        <w:rPr>
          <w:rFonts w:ascii="Arial" w:hAnsi="Arial" w:cs="Arial"/>
        </w:rPr>
        <w:t>RF surface coils circuits. Resonance circuits. Tuning an</w:t>
      </w:r>
      <w:r w:rsidR="007717A8" w:rsidRPr="00D51B4B">
        <w:rPr>
          <w:rFonts w:ascii="Arial" w:hAnsi="Arial" w:cs="Arial"/>
        </w:rPr>
        <w:t xml:space="preserve">d detuning circuits. </w:t>
      </w:r>
      <w:r w:rsidRPr="00D51B4B">
        <w:rPr>
          <w:rFonts w:ascii="Arial" w:hAnsi="Arial" w:cs="Arial"/>
        </w:rPr>
        <w:t>Matching, coupling and decoupling in reception and transmission regimes. Capacitance and Inductive matching. Impedance matching by transmission lines. Surface coils characterization. Real surface coils in MRI machine.</w:t>
      </w:r>
      <w:r w:rsidR="0017386D" w:rsidRPr="00D51B4B">
        <w:rPr>
          <w:rFonts w:ascii="Arial" w:hAnsi="Arial" w:cs="Arial"/>
        </w:rPr>
        <w:t xml:space="preserve"> Connection of surface array coils.</w:t>
      </w:r>
      <w:r w:rsidRPr="00D51B4B">
        <w:rPr>
          <w:rFonts w:ascii="Arial" w:hAnsi="Arial" w:cs="Arial"/>
        </w:rPr>
        <w:t xml:space="preserve"> Experimental proof.</w:t>
      </w:r>
    </w:p>
    <w:p w14:paraId="01994815" w14:textId="77777777" w:rsidR="005D18B2" w:rsidRPr="00D51B4B" w:rsidRDefault="0073687C" w:rsidP="00B14B03">
      <w:pPr>
        <w:spacing w:line="360" w:lineRule="auto"/>
        <w:jc w:val="both"/>
        <w:rPr>
          <w:rFonts w:ascii="Arial" w:hAnsi="Arial" w:cs="Arial"/>
        </w:rPr>
      </w:pPr>
      <w:r w:rsidRPr="00D51B4B">
        <w:rPr>
          <w:rFonts w:ascii="Arial" w:hAnsi="Arial" w:cs="Arial"/>
        </w:rPr>
        <w:lastRenderedPageBreak/>
        <w:t>Volume coils configuration. Current density methods. Target field approach. Birdcage configuration. Hybrid, Low pass and hig</w:t>
      </w:r>
      <w:r w:rsidR="00CC39FF" w:rsidRPr="00D51B4B">
        <w:rPr>
          <w:rFonts w:ascii="Arial" w:hAnsi="Arial" w:cs="Arial"/>
        </w:rPr>
        <w:t xml:space="preserve">h pass birdcage configuration. </w:t>
      </w:r>
      <w:r w:rsidR="00704DBB" w:rsidRPr="00D51B4B">
        <w:rPr>
          <w:rFonts w:ascii="Arial" w:hAnsi="Arial" w:cs="Arial"/>
        </w:rPr>
        <w:t xml:space="preserve">Equivalent circuits. Tuning and matching. Double tuning coils. Spectrum analysis. Birdcage coil length. Number of loops characteristics. Ends rings effect. B1 RF homogeneity. Effect of the capacitors. </w:t>
      </w:r>
      <w:r w:rsidR="009B7CB4" w:rsidRPr="00D51B4B">
        <w:rPr>
          <w:rFonts w:ascii="Arial" w:hAnsi="Arial" w:cs="Arial"/>
        </w:rPr>
        <w:t xml:space="preserve">RF coils interaction with Electromagnetic the surrounding. Birdcage shielding. Effect of the shielding in the B1 homogeneity, intensity and the coil efficiency.  Method of images to improve the homogeneity. Mesh method. B1 map. </w:t>
      </w:r>
      <w:r w:rsidR="00A63C55" w:rsidRPr="00D51B4B">
        <w:rPr>
          <w:rFonts w:ascii="Arial" w:hAnsi="Arial" w:cs="Arial"/>
        </w:rPr>
        <w:t>Calculation</w:t>
      </w:r>
      <w:r w:rsidR="009B7CB4" w:rsidRPr="00D51B4B">
        <w:rPr>
          <w:rFonts w:ascii="Arial" w:hAnsi="Arial" w:cs="Arial"/>
        </w:rPr>
        <w:t xml:space="preserve"> of the B1 density. Open coils case. Double tuning birdcage coil. </w:t>
      </w:r>
      <w:r w:rsidR="00A15E70" w:rsidRPr="00D51B4B">
        <w:rPr>
          <w:rFonts w:ascii="Arial" w:hAnsi="Arial" w:cs="Arial"/>
        </w:rPr>
        <w:t xml:space="preserve">Requirements and possibilities. </w:t>
      </w:r>
      <w:r w:rsidR="009B7CB4" w:rsidRPr="00D51B4B">
        <w:rPr>
          <w:rFonts w:ascii="Arial" w:hAnsi="Arial" w:cs="Arial"/>
        </w:rPr>
        <w:t>Different options. Criterions for</w:t>
      </w:r>
      <w:r w:rsidR="007F3C08" w:rsidRPr="00D51B4B">
        <w:rPr>
          <w:rFonts w:ascii="Arial" w:hAnsi="Arial" w:cs="Arial"/>
        </w:rPr>
        <w:t xml:space="preserve"> the topology selection of the B</w:t>
      </w:r>
      <w:r w:rsidR="009B7CB4" w:rsidRPr="00D51B4B">
        <w:rPr>
          <w:rFonts w:ascii="Arial" w:hAnsi="Arial" w:cs="Arial"/>
        </w:rPr>
        <w:t>ir</w:t>
      </w:r>
      <w:r w:rsidR="007F3C08" w:rsidRPr="00D51B4B">
        <w:rPr>
          <w:rFonts w:ascii="Arial" w:hAnsi="Arial" w:cs="Arial"/>
        </w:rPr>
        <w:t>d</w:t>
      </w:r>
      <w:r w:rsidR="009B7CB4" w:rsidRPr="00D51B4B">
        <w:rPr>
          <w:rFonts w:ascii="Arial" w:hAnsi="Arial" w:cs="Arial"/>
        </w:rPr>
        <w:t xml:space="preserve">cage coil configurations. </w:t>
      </w:r>
      <w:r w:rsidR="00A15E70" w:rsidRPr="00D51B4B">
        <w:rPr>
          <w:rFonts w:ascii="Arial" w:hAnsi="Arial" w:cs="Arial"/>
        </w:rPr>
        <w:t xml:space="preserve">Birdcage coils limitations. </w:t>
      </w:r>
    </w:p>
    <w:p w14:paraId="706F0AEB" w14:textId="77777777" w:rsidR="000717DC" w:rsidRPr="00D51B4B" w:rsidRDefault="00A15E70" w:rsidP="00B14B03">
      <w:pPr>
        <w:spacing w:line="360" w:lineRule="auto"/>
        <w:jc w:val="both"/>
        <w:rPr>
          <w:rFonts w:ascii="Arial" w:hAnsi="Arial" w:cs="Arial"/>
        </w:rPr>
      </w:pPr>
      <w:r w:rsidRPr="00D51B4B">
        <w:rPr>
          <w:rFonts w:ascii="Arial" w:hAnsi="Arial" w:cs="Arial"/>
        </w:rPr>
        <w:t>Transverse Electromagnetic coils (TEM). Some configurations. Advantages. Shimming of RF coils in the TEM configuration</w:t>
      </w:r>
      <w:r w:rsidR="004470A2" w:rsidRPr="00D51B4B">
        <w:rPr>
          <w:rFonts w:ascii="Arial" w:hAnsi="Arial" w:cs="Arial"/>
        </w:rPr>
        <w:t>s</w:t>
      </w:r>
      <w:r w:rsidRPr="00D51B4B">
        <w:rPr>
          <w:rFonts w:ascii="Arial" w:hAnsi="Arial" w:cs="Arial"/>
        </w:rPr>
        <w:t>. Target</w:t>
      </w:r>
      <w:r w:rsidR="00E80DC4" w:rsidRPr="00D51B4B">
        <w:rPr>
          <w:rFonts w:ascii="Arial" w:hAnsi="Arial" w:cs="Arial"/>
        </w:rPr>
        <w:t xml:space="preserve"> field and stream </w:t>
      </w:r>
      <w:r w:rsidRPr="00D51B4B">
        <w:rPr>
          <w:rFonts w:ascii="Arial" w:hAnsi="Arial" w:cs="Arial"/>
        </w:rPr>
        <w:t xml:space="preserve">function. </w:t>
      </w:r>
      <w:r w:rsidR="00E80DC4" w:rsidRPr="00D51B4B">
        <w:rPr>
          <w:rFonts w:ascii="Arial" w:hAnsi="Arial" w:cs="Arial"/>
        </w:rPr>
        <w:t>Surfaces TEM. Electronic Block diagram of the TEM and multi tuning co</w:t>
      </w:r>
      <w:r w:rsidR="004470A2" w:rsidRPr="00D51B4B">
        <w:rPr>
          <w:rFonts w:ascii="Arial" w:hAnsi="Arial" w:cs="Arial"/>
        </w:rPr>
        <w:t>ils.</w:t>
      </w:r>
      <w:r w:rsidR="00E80DC4" w:rsidRPr="00D51B4B">
        <w:rPr>
          <w:rFonts w:ascii="Arial" w:hAnsi="Arial" w:cs="Arial"/>
        </w:rPr>
        <w:t xml:space="preserve"> B1 map of TEM coils. B1 Map Birdca</w:t>
      </w:r>
      <w:r w:rsidR="000717DC" w:rsidRPr="00D51B4B">
        <w:rPr>
          <w:rFonts w:ascii="Arial" w:hAnsi="Arial" w:cs="Arial"/>
        </w:rPr>
        <w:t>ge versus TEM coils load and un</w:t>
      </w:r>
      <w:r w:rsidR="00E80DC4" w:rsidRPr="00D51B4B">
        <w:rPr>
          <w:rFonts w:ascii="Arial" w:hAnsi="Arial" w:cs="Arial"/>
        </w:rPr>
        <w:t>load.</w:t>
      </w:r>
      <w:r w:rsidR="002A5CAA" w:rsidRPr="00D51B4B">
        <w:rPr>
          <w:rFonts w:ascii="Arial" w:hAnsi="Arial" w:cs="Arial"/>
        </w:rPr>
        <w:t xml:space="preserve"> TEM arrays design and implementation. T</w:t>
      </w:r>
      <w:r w:rsidR="004470A2" w:rsidRPr="00D51B4B">
        <w:rPr>
          <w:rFonts w:ascii="Arial" w:hAnsi="Arial" w:cs="Arial"/>
        </w:rPr>
        <w:t>EM</w:t>
      </w:r>
      <w:r w:rsidR="002A5CAA" w:rsidRPr="00D51B4B">
        <w:rPr>
          <w:rFonts w:ascii="Arial" w:hAnsi="Arial" w:cs="Arial"/>
        </w:rPr>
        <w:t xml:space="preserve"> coils for extremities. </w:t>
      </w:r>
    </w:p>
    <w:p w14:paraId="6F02D509" w14:textId="77777777" w:rsidR="009B7CB4" w:rsidRPr="00D51B4B" w:rsidRDefault="00E80DC4" w:rsidP="00B14B03">
      <w:pPr>
        <w:spacing w:line="360" w:lineRule="auto"/>
        <w:jc w:val="both"/>
        <w:rPr>
          <w:rFonts w:ascii="Arial" w:hAnsi="Arial" w:cs="Arial"/>
        </w:rPr>
      </w:pPr>
      <w:r w:rsidRPr="00D51B4B">
        <w:rPr>
          <w:rFonts w:ascii="Arial" w:hAnsi="Arial" w:cs="Arial"/>
        </w:rPr>
        <w:t xml:space="preserve"> </w:t>
      </w:r>
      <w:r w:rsidR="000717DC" w:rsidRPr="00D51B4B">
        <w:rPr>
          <w:rFonts w:ascii="Arial" w:hAnsi="Arial" w:cs="Arial"/>
        </w:rPr>
        <w:t xml:space="preserve">Dielectric resonators </w:t>
      </w:r>
      <w:r w:rsidR="004329ED" w:rsidRPr="00D51B4B">
        <w:rPr>
          <w:rFonts w:ascii="Arial" w:hAnsi="Arial" w:cs="Arial"/>
        </w:rPr>
        <w:t xml:space="preserve">characteristics. Advantage and </w:t>
      </w:r>
      <w:r w:rsidR="000717DC" w:rsidRPr="00D51B4B">
        <w:rPr>
          <w:rFonts w:ascii="Arial" w:hAnsi="Arial" w:cs="Arial"/>
        </w:rPr>
        <w:t xml:space="preserve">disadvantages. </w:t>
      </w:r>
      <w:r w:rsidR="002A5CAA" w:rsidRPr="00D51B4B">
        <w:rPr>
          <w:rFonts w:ascii="Arial" w:hAnsi="Arial" w:cs="Arial"/>
        </w:rPr>
        <w:t>Hy</w:t>
      </w:r>
      <w:r w:rsidR="000717DC" w:rsidRPr="00D51B4B">
        <w:rPr>
          <w:rFonts w:ascii="Arial" w:hAnsi="Arial" w:cs="Arial"/>
        </w:rPr>
        <w:t>brid electromagnetic modes</w:t>
      </w:r>
      <w:r w:rsidR="002A5CAA" w:rsidRPr="00D51B4B">
        <w:rPr>
          <w:rFonts w:ascii="Arial" w:hAnsi="Arial" w:cs="Arial"/>
        </w:rPr>
        <w:t xml:space="preserve"> </w:t>
      </w:r>
      <w:r w:rsidR="000717DC" w:rsidRPr="00D51B4B">
        <w:rPr>
          <w:rFonts w:ascii="Arial" w:hAnsi="Arial" w:cs="Arial"/>
        </w:rPr>
        <w:t>(HEM)</w:t>
      </w:r>
      <w:r w:rsidR="002A5CAA" w:rsidRPr="00D51B4B">
        <w:rPr>
          <w:rFonts w:ascii="Arial" w:hAnsi="Arial" w:cs="Arial"/>
        </w:rPr>
        <w:t>.</w:t>
      </w:r>
    </w:p>
    <w:p w14:paraId="5AB3AEEE" w14:textId="77777777" w:rsidR="00E80DC4" w:rsidRPr="00D51B4B" w:rsidRDefault="00E80DC4" w:rsidP="00B14B03">
      <w:pPr>
        <w:spacing w:line="360" w:lineRule="auto"/>
        <w:jc w:val="both"/>
        <w:rPr>
          <w:rFonts w:ascii="Arial" w:hAnsi="Arial" w:cs="Arial"/>
        </w:rPr>
      </w:pPr>
      <w:r w:rsidRPr="00D51B4B">
        <w:rPr>
          <w:rFonts w:ascii="Arial" w:hAnsi="Arial" w:cs="Arial"/>
        </w:rPr>
        <w:t xml:space="preserve">Some special coils. RF coils for </w:t>
      </w:r>
      <w:r w:rsidR="004329ED" w:rsidRPr="00D51B4B">
        <w:rPr>
          <w:rFonts w:ascii="Arial" w:hAnsi="Arial" w:cs="Arial"/>
        </w:rPr>
        <w:t>animal’s</w:t>
      </w:r>
      <w:r w:rsidRPr="00D51B4B">
        <w:rPr>
          <w:rFonts w:ascii="Arial" w:hAnsi="Arial" w:cs="Arial"/>
        </w:rPr>
        <w:t xml:space="preserve"> model. RF coils for NMR solid state. Catheter RF coils.</w:t>
      </w:r>
      <w:r w:rsidR="002A5CAA" w:rsidRPr="00D51B4B">
        <w:rPr>
          <w:rFonts w:ascii="Arial" w:hAnsi="Arial" w:cs="Arial"/>
        </w:rPr>
        <w:t xml:space="preserve"> Micro coils.</w:t>
      </w:r>
    </w:p>
    <w:p w14:paraId="3A4AD99F" w14:textId="77777777" w:rsidR="00915099" w:rsidRPr="00D51B4B" w:rsidRDefault="00E80DC4" w:rsidP="00B14B03">
      <w:pPr>
        <w:spacing w:line="360" w:lineRule="auto"/>
        <w:jc w:val="both"/>
        <w:rPr>
          <w:rFonts w:ascii="Arial" w:hAnsi="Arial" w:cs="Arial"/>
        </w:rPr>
      </w:pPr>
      <w:r w:rsidRPr="00D51B4B">
        <w:rPr>
          <w:rFonts w:ascii="Arial" w:hAnsi="Arial" w:cs="Arial"/>
        </w:rPr>
        <w:t>Specific Absorption Rate (SAR). Tissue electrical properties</w:t>
      </w:r>
      <w:r w:rsidR="000717DC" w:rsidRPr="00D51B4B">
        <w:rPr>
          <w:rFonts w:ascii="Arial" w:hAnsi="Arial" w:cs="Arial"/>
        </w:rPr>
        <w:t>.</w:t>
      </w:r>
      <w:r w:rsidRPr="00D51B4B">
        <w:rPr>
          <w:rFonts w:ascii="Arial" w:hAnsi="Arial" w:cs="Arial"/>
        </w:rPr>
        <w:t xml:space="preserve"> Common calculation and simulation methods. </w:t>
      </w:r>
      <w:r w:rsidR="000717DC" w:rsidRPr="00D51B4B">
        <w:rPr>
          <w:rFonts w:ascii="Arial" w:hAnsi="Arial" w:cs="Arial"/>
        </w:rPr>
        <w:t>Comparison</w:t>
      </w:r>
      <w:r w:rsidRPr="00D51B4B">
        <w:rPr>
          <w:rFonts w:ascii="Arial" w:hAnsi="Arial" w:cs="Arial"/>
        </w:rPr>
        <w:t xml:space="preserve"> between different configurations.</w:t>
      </w:r>
      <w:r w:rsidR="000717DC" w:rsidRPr="00D51B4B">
        <w:rPr>
          <w:rFonts w:ascii="Arial" w:hAnsi="Arial" w:cs="Arial"/>
        </w:rPr>
        <w:t xml:space="preserve"> MRI protocols to decrease the SAR. RF safety International regulations.</w:t>
      </w:r>
      <w:r w:rsidRPr="00D51B4B">
        <w:rPr>
          <w:rFonts w:ascii="Arial" w:hAnsi="Arial" w:cs="Arial"/>
        </w:rPr>
        <w:t xml:space="preserve"> </w:t>
      </w:r>
    </w:p>
    <w:p w14:paraId="648B7796" w14:textId="77777777" w:rsidR="004470A2" w:rsidRPr="00D51B4B" w:rsidRDefault="002A5CAA" w:rsidP="00B14B03">
      <w:pPr>
        <w:spacing w:line="360" w:lineRule="auto"/>
        <w:jc w:val="both"/>
        <w:rPr>
          <w:rFonts w:ascii="Arial" w:hAnsi="Arial" w:cs="Arial"/>
        </w:rPr>
      </w:pPr>
      <w:r w:rsidRPr="00D51B4B">
        <w:rPr>
          <w:rFonts w:ascii="Arial" w:hAnsi="Arial" w:cs="Arial"/>
        </w:rPr>
        <w:t xml:space="preserve">RF power amplifier and Receiver </w:t>
      </w:r>
      <w:r w:rsidR="00413694" w:rsidRPr="00D51B4B">
        <w:rPr>
          <w:rFonts w:ascii="Arial" w:hAnsi="Arial" w:cs="Arial"/>
        </w:rPr>
        <w:t xml:space="preserve">design for MR. General characteristics. </w:t>
      </w:r>
    </w:p>
    <w:p w14:paraId="557792A1" w14:textId="77777777" w:rsidR="00915099" w:rsidRPr="00D51B4B" w:rsidRDefault="00915099" w:rsidP="00B14B03">
      <w:pPr>
        <w:spacing w:line="360" w:lineRule="auto"/>
        <w:jc w:val="both"/>
        <w:rPr>
          <w:rFonts w:ascii="Arial" w:hAnsi="Arial" w:cs="Arial"/>
          <w:b/>
        </w:rPr>
      </w:pPr>
      <w:r w:rsidRPr="00D51B4B">
        <w:rPr>
          <w:rFonts w:ascii="Arial" w:hAnsi="Arial" w:cs="Arial"/>
          <w:b/>
        </w:rPr>
        <w:t xml:space="preserve">Some references. </w:t>
      </w:r>
    </w:p>
    <w:p w14:paraId="6740FBDC" w14:textId="77777777" w:rsidR="00915099" w:rsidRPr="00D51B4B" w:rsidRDefault="00915099" w:rsidP="00B14B03">
      <w:pPr>
        <w:pStyle w:val="Prrafodelista"/>
        <w:numPr>
          <w:ilvl w:val="0"/>
          <w:numId w:val="1"/>
        </w:numPr>
        <w:spacing w:line="360" w:lineRule="auto"/>
        <w:rPr>
          <w:rFonts w:ascii="Arial" w:hAnsi="Arial" w:cs="Arial"/>
          <w:sz w:val="22"/>
        </w:rPr>
      </w:pPr>
      <w:r w:rsidRPr="00D51B4B">
        <w:rPr>
          <w:rFonts w:ascii="Arial" w:eastAsiaTheme="minorEastAsia" w:hAnsi="Arial" w:cs="Arial"/>
          <w:kern w:val="24"/>
          <w:sz w:val="22"/>
          <w:szCs w:val="44"/>
        </w:rPr>
        <w:t xml:space="preserve">R.W. Brown, Yu-Chung N. Cheng, E. Mark </w:t>
      </w:r>
      <w:proofErr w:type="spellStart"/>
      <w:r w:rsidRPr="00D51B4B">
        <w:rPr>
          <w:rFonts w:ascii="Arial" w:eastAsiaTheme="minorEastAsia" w:hAnsi="Arial" w:cs="Arial"/>
          <w:kern w:val="24"/>
          <w:sz w:val="22"/>
          <w:szCs w:val="44"/>
        </w:rPr>
        <w:t>Haacke</w:t>
      </w:r>
      <w:proofErr w:type="spellEnd"/>
      <w:r w:rsidRPr="00D51B4B">
        <w:rPr>
          <w:rFonts w:ascii="Arial" w:eastAsiaTheme="minorEastAsia" w:hAnsi="Arial" w:cs="Arial"/>
          <w:kern w:val="24"/>
          <w:sz w:val="22"/>
          <w:szCs w:val="44"/>
        </w:rPr>
        <w:t xml:space="preserve">, M. R. </w:t>
      </w:r>
      <w:proofErr w:type="gramStart"/>
      <w:r w:rsidRPr="00D51B4B">
        <w:rPr>
          <w:rFonts w:ascii="Arial" w:eastAsiaTheme="minorEastAsia" w:hAnsi="Arial" w:cs="Arial"/>
          <w:kern w:val="24"/>
          <w:sz w:val="22"/>
          <w:szCs w:val="44"/>
        </w:rPr>
        <w:t>Thomson,  R.</w:t>
      </w:r>
      <w:proofErr w:type="gramEnd"/>
      <w:r w:rsidRPr="00D51B4B">
        <w:rPr>
          <w:rFonts w:ascii="Arial" w:eastAsiaTheme="minorEastAsia" w:hAnsi="Arial" w:cs="Arial"/>
          <w:kern w:val="24"/>
          <w:sz w:val="22"/>
          <w:szCs w:val="44"/>
        </w:rPr>
        <w:t xml:space="preserve"> Venkatesan, “</w:t>
      </w:r>
      <w:r w:rsidRPr="00D51B4B">
        <w:rPr>
          <w:rFonts w:ascii="Arial" w:eastAsiaTheme="minorEastAsia" w:hAnsi="Arial" w:cs="Arial"/>
          <w:i/>
          <w:iCs/>
          <w:kern w:val="24"/>
          <w:sz w:val="22"/>
          <w:szCs w:val="44"/>
        </w:rPr>
        <w:t xml:space="preserve">Magnetic Resonance Imaging Physical Principles and Sequence Design”  </w:t>
      </w:r>
      <w:r w:rsidRPr="00D51B4B">
        <w:rPr>
          <w:rFonts w:ascii="Arial" w:eastAsiaTheme="minorEastAsia" w:hAnsi="Arial" w:cs="Arial"/>
          <w:kern w:val="24"/>
          <w:sz w:val="22"/>
          <w:szCs w:val="44"/>
        </w:rPr>
        <w:t>Second edition, Willey Blackwell, 2014.</w:t>
      </w:r>
    </w:p>
    <w:p w14:paraId="430B0ACD" w14:textId="77777777" w:rsidR="00915099" w:rsidRPr="00D51B4B" w:rsidRDefault="00915099" w:rsidP="00B14B03">
      <w:pPr>
        <w:pStyle w:val="Prrafodelista"/>
        <w:numPr>
          <w:ilvl w:val="0"/>
          <w:numId w:val="1"/>
        </w:numPr>
        <w:spacing w:line="360" w:lineRule="auto"/>
        <w:rPr>
          <w:rFonts w:ascii="Arial" w:hAnsi="Arial" w:cs="Arial"/>
          <w:sz w:val="22"/>
        </w:rPr>
      </w:pPr>
      <w:r w:rsidRPr="00D51B4B">
        <w:rPr>
          <w:rFonts w:ascii="Arial" w:eastAsiaTheme="minorEastAsia" w:hAnsi="Arial" w:cs="Arial"/>
          <w:kern w:val="24"/>
          <w:sz w:val="22"/>
          <w:szCs w:val="44"/>
        </w:rPr>
        <w:t xml:space="preserve">Z.P. Liang, P. </w:t>
      </w:r>
      <w:proofErr w:type="spellStart"/>
      <w:r w:rsidRPr="00D51B4B">
        <w:rPr>
          <w:rFonts w:ascii="Arial" w:eastAsiaTheme="minorEastAsia" w:hAnsi="Arial" w:cs="Arial"/>
          <w:kern w:val="24"/>
          <w:sz w:val="22"/>
          <w:szCs w:val="44"/>
        </w:rPr>
        <w:t>Lauterburg</w:t>
      </w:r>
      <w:proofErr w:type="spellEnd"/>
      <w:r w:rsidRPr="00D51B4B">
        <w:rPr>
          <w:rFonts w:ascii="Arial" w:eastAsiaTheme="minorEastAsia" w:hAnsi="Arial" w:cs="Arial"/>
          <w:kern w:val="24"/>
          <w:sz w:val="22"/>
          <w:szCs w:val="44"/>
        </w:rPr>
        <w:t xml:space="preserve"> “Principles of Magnetic Resonance Imaging. A signal Processing Perspective” IEEE Press, 2000.</w:t>
      </w:r>
    </w:p>
    <w:p w14:paraId="19AA392F" w14:textId="77777777" w:rsidR="00915099" w:rsidRPr="00D51B4B" w:rsidRDefault="00FB23D5" w:rsidP="00B14B03">
      <w:pPr>
        <w:pStyle w:val="NormalWeb"/>
        <w:spacing w:before="106" w:beforeAutospacing="0" w:after="0" w:afterAutospacing="0" w:line="360" w:lineRule="auto"/>
        <w:rPr>
          <w:rFonts w:ascii="Arial" w:hAnsi="Arial" w:cs="Arial"/>
          <w:sz w:val="12"/>
        </w:rPr>
      </w:pPr>
      <w:r w:rsidRPr="00D51B4B">
        <w:rPr>
          <w:rFonts w:ascii="Arial" w:eastAsiaTheme="minorEastAsia" w:hAnsi="Arial" w:cs="Arial"/>
          <w:kern w:val="24"/>
          <w:sz w:val="22"/>
          <w:szCs w:val="44"/>
        </w:rPr>
        <w:t xml:space="preserve">3)   </w:t>
      </w:r>
      <w:r w:rsidR="009473C4" w:rsidRPr="00D51B4B">
        <w:rPr>
          <w:rFonts w:ascii="Arial" w:eastAsiaTheme="minorEastAsia" w:hAnsi="Arial" w:cs="Arial"/>
          <w:kern w:val="24"/>
          <w:sz w:val="22"/>
          <w:szCs w:val="44"/>
        </w:rPr>
        <w:t xml:space="preserve">C.N Chen and D.I. Hoult </w:t>
      </w:r>
      <w:r w:rsidR="00915099" w:rsidRPr="00D51B4B">
        <w:rPr>
          <w:rFonts w:ascii="Arial" w:eastAsiaTheme="minorEastAsia" w:hAnsi="Arial" w:cs="Arial"/>
          <w:kern w:val="24"/>
          <w:sz w:val="22"/>
          <w:szCs w:val="44"/>
        </w:rPr>
        <w:t>“</w:t>
      </w:r>
      <w:r w:rsidR="00915099" w:rsidRPr="00D51B4B">
        <w:rPr>
          <w:rFonts w:ascii="Arial" w:eastAsiaTheme="minorEastAsia" w:hAnsi="Arial" w:cs="Arial"/>
          <w:i/>
          <w:iCs/>
          <w:kern w:val="24"/>
          <w:sz w:val="22"/>
          <w:szCs w:val="44"/>
        </w:rPr>
        <w:t xml:space="preserve">Biomedical Magnetic Resonance Technology”. Adam </w:t>
      </w:r>
      <w:proofErr w:type="spellStart"/>
      <w:r w:rsidR="00915099" w:rsidRPr="00D51B4B">
        <w:rPr>
          <w:rFonts w:ascii="Arial" w:eastAsiaTheme="minorEastAsia" w:hAnsi="Arial" w:cs="Arial"/>
          <w:i/>
          <w:iCs/>
          <w:kern w:val="24"/>
          <w:sz w:val="22"/>
          <w:szCs w:val="44"/>
        </w:rPr>
        <w:t>Hilger</w:t>
      </w:r>
      <w:proofErr w:type="spellEnd"/>
      <w:r w:rsidR="00915099" w:rsidRPr="00D51B4B">
        <w:rPr>
          <w:rFonts w:ascii="Arial" w:eastAsiaTheme="minorEastAsia" w:hAnsi="Arial" w:cs="Arial"/>
          <w:i/>
          <w:iCs/>
          <w:kern w:val="24"/>
          <w:sz w:val="22"/>
          <w:szCs w:val="44"/>
        </w:rPr>
        <w:t>, NY, 1989.</w:t>
      </w:r>
    </w:p>
    <w:p w14:paraId="32608A54" w14:textId="77777777" w:rsidR="00915099" w:rsidRPr="00D51B4B" w:rsidRDefault="00915099" w:rsidP="00B14B03">
      <w:pPr>
        <w:pStyle w:val="NormalWeb"/>
        <w:spacing w:before="106" w:beforeAutospacing="0" w:after="0" w:afterAutospacing="0" w:line="360" w:lineRule="auto"/>
        <w:rPr>
          <w:rFonts w:ascii="Arial" w:hAnsi="Arial" w:cs="Arial"/>
          <w:sz w:val="12"/>
        </w:rPr>
      </w:pPr>
      <w:r w:rsidRPr="00D51B4B">
        <w:rPr>
          <w:rFonts w:ascii="Arial" w:eastAsiaTheme="minorEastAsia" w:hAnsi="Arial" w:cs="Arial"/>
          <w:i/>
          <w:iCs/>
          <w:kern w:val="24"/>
          <w:sz w:val="22"/>
          <w:szCs w:val="44"/>
        </w:rPr>
        <w:lastRenderedPageBreak/>
        <w:t xml:space="preserve">4) </w:t>
      </w:r>
      <w:r w:rsidR="00FB23D5" w:rsidRPr="00D51B4B">
        <w:rPr>
          <w:rFonts w:ascii="Arial" w:eastAsiaTheme="minorEastAsia" w:hAnsi="Arial" w:cs="Arial"/>
          <w:i/>
          <w:iCs/>
          <w:kern w:val="24"/>
          <w:sz w:val="22"/>
          <w:szCs w:val="44"/>
        </w:rPr>
        <w:t xml:space="preserve">  </w:t>
      </w:r>
      <w:r w:rsidRPr="00D51B4B">
        <w:rPr>
          <w:rFonts w:ascii="Arial" w:eastAsiaTheme="minorEastAsia" w:hAnsi="Arial" w:cs="Arial"/>
          <w:i/>
          <w:iCs/>
          <w:kern w:val="24"/>
          <w:sz w:val="22"/>
          <w:szCs w:val="44"/>
        </w:rPr>
        <w:t xml:space="preserve">M. A. </w:t>
      </w:r>
      <w:proofErr w:type="spellStart"/>
      <w:r w:rsidRPr="00D51B4B">
        <w:rPr>
          <w:rFonts w:ascii="Arial" w:eastAsiaTheme="minorEastAsia" w:hAnsi="Arial" w:cs="Arial"/>
          <w:i/>
          <w:iCs/>
          <w:kern w:val="24"/>
          <w:sz w:val="22"/>
          <w:szCs w:val="44"/>
        </w:rPr>
        <w:t>Berstein</w:t>
      </w:r>
      <w:proofErr w:type="spellEnd"/>
      <w:r w:rsidRPr="00D51B4B">
        <w:rPr>
          <w:rFonts w:ascii="Arial" w:eastAsiaTheme="minorEastAsia" w:hAnsi="Arial" w:cs="Arial"/>
          <w:i/>
          <w:iCs/>
          <w:kern w:val="24"/>
          <w:sz w:val="22"/>
          <w:szCs w:val="44"/>
        </w:rPr>
        <w:t>, K.F. King X.J. Zhou, “Handbook of MRI Pulse seque</w:t>
      </w:r>
      <w:r w:rsidR="009473C4" w:rsidRPr="00D51B4B">
        <w:rPr>
          <w:rFonts w:ascii="Arial" w:eastAsiaTheme="minorEastAsia" w:hAnsi="Arial" w:cs="Arial"/>
          <w:i/>
          <w:iCs/>
          <w:kern w:val="24"/>
          <w:sz w:val="22"/>
          <w:szCs w:val="44"/>
        </w:rPr>
        <w:t>nces”. Elsevier, Academic Press</w:t>
      </w:r>
      <w:r w:rsidRPr="00D51B4B">
        <w:rPr>
          <w:rFonts w:ascii="Arial" w:eastAsiaTheme="minorEastAsia" w:hAnsi="Arial" w:cs="Arial"/>
          <w:i/>
          <w:iCs/>
          <w:kern w:val="24"/>
          <w:sz w:val="22"/>
          <w:szCs w:val="44"/>
        </w:rPr>
        <w:t>, 2004.</w:t>
      </w:r>
    </w:p>
    <w:p w14:paraId="3CA79294" w14:textId="77777777" w:rsidR="00915099" w:rsidRPr="00D51B4B" w:rsidRDefault="00915099" w:rsidP="00B14B03">
      <w:pPr>
        <w:pStyle w:val="NormalWeb"/>
        <w:spacing w:before="106" w:beforeAutospacing="0" w:after="0" w:afterAutospacing="0" w:line="360" w:lineRule="auto"/>
        <w:rPr>
          <w:rFonts w:ascii="Arial" w:hAnsi="Arial" w:cs="Arial"/>
          <w:sz w:val="12"/>
        </w:rPr>
      </w:pPr>
      <w:r w:rsidRPr="00D51B4B">
        <w:rPr>
          <w:rFonts w:ascii="Arial" w:eastAsiaTheme="minorEastAsia" w:hAnsi="Arial" w:cs="Arial"/>
          <w:kern w:val="24"/>
          <w:sz w:val="22"/>
          <w:szCs w:val="44"/>
        </w:rPr>
        <w:t xml:space="preserve">5) </w:t>
      </w:r>
      <w:r w:rsidR="00FB23D5" w:rsidRPr="00D51B4B">
        <w:rPr>
          <w:rFonts w:ascii="Arial" w:eastAsiaTheme="minorEastAsia" w:hAnsi="Arial" w:cs="Arial"/>
          <w:kern w:val="24"/>
          <w:sz w:val="22"/>
          <w:szCs w:val="44"/>
        </w:rPr>
        <w:t xml:space="preserve">  </w:t>
      </w:r>
      <w:r w:rsidRPr="00D51B4B">
        <w:rPr>
          <w:rFonts w:ascii="Arial" w:eastAsiaTheme="minorEastAsia" w:hAnsi="Arial" w:cs="Arial"/>
          <w:kern w:val="24"/>
          <w:sz w:val="22"/>
          <w:szCs w:val="44"/>
        </w:rPr>
        <w:t xml:space="preserve">D. I. Hoult, “The NMR Receiver: A Description and Analysis design” </w:t>
      </w:r>
      <w:r w:rsidRPr="00D51B4B">
        <w:rPr>
          <w:rFonts w:ascii="Arial" w:eastAsiaTheme="minorEastAsia" w:hAnsi="Arial" w:cs="Arial"/>
          <w:i/>
          <w:iCs/>
          <w:kern w:val="24"/>
          <w:sz w:val="22"/>
          <w:szCs w:val="44"/>
        </w:rPr>
        <w:t xml:space="preserve">Progress in NMR </w:t>
      </w:r>
      <w:proofErr w:type="spellStart"/>
      <w:r w:rsidRPr="00D51B4B">
        <w:rPr>
          <w:rFonts w:ascii="Arial" w:eastAsiaTheme="minorEastAsia" w:hAnsi="Arial" w:cs="Arial"/>
          <w:i/>
          <w:iCs/>
          <w:kern w:val="24"/>
          <w:sz w:val="22"/>
          <w:szCs w:val="44"/>
        </w:rPr>
        <w:t>Spectroscopv</w:t>
      </w:r>
      <w:proofErr w:type="spellEnd"/>
      <w:r w:rsidRPr="00D51B4B">
        <w:rPr>
          <w:rFonts w:ascii="Arial" w:eastAsiaTheme="minorEastAsia" w:hAnsi="Arial" w:cs="Arial"/>
          <w:i/>
          <w:iCs/>
          <w:kern w:val="24"/>
          <w:sz w:val="22"/>
          <w:szCs w:val="44"/>
        </w:rPr>
        <w:t>, 1978. Vol. 12 PP. 41-77.</w:t>
      </w:r>
    </w:p>
    <w:p w14:paraId="03AF1E59" w14:textId="77777777" w:rsidR="00915099" w:rsidRPr="00D51B4B" w:rsidRDefault="00915099" w:rsidP="00B14B03">
      <w:pPr>
        <w:pStyle w:val="NormalWeb"/>
        <w:spacing w:before="106" w:beforeAutospacing="0" w:after="0" w:afterAutospacing="0" w:line="360" w:lineRule="auto"/>
        <w:rPr>
          <w:rFonts w:ascii="Arial" w:hAnsi="Arial" w:cs="Arial"/>
          <w:sz w:val="12"/>
        </w:rPr>
      </w:pPr>
      <w:r w:rsidRPr="00D51B4B">
        <w:rPr>
          <w:rFonts w:ascii="Arial" w:eastAsiaTheme="minorEastAsia" w:hAnsi="Arial" w:cs="Arial"/>
          <w:kern w:val="24"/>
          <w:sz w:val="22"/>
          <w:szCs w:val="44"/>
        </w:rPr>
        <w:t xml:space="preserve">6) </w:t>
      </w:r>
      <w:r w:rsidR="00FB23D5" w:rsidRPr="00D51B4B">
        <w:rPr>
          <w:rFonts w:ascii="Arial" w:eastAsiaTheme="minorEastAsia" w:hAnsi="Arial" w:cs="Arial"/>
          <w:kern w:val="24"/>
          <w:sz w:val="22"/>
          <w:szCs w:val="44"/>
        </w:rPr>
        <w:t xml:space="preserve">  </w:t>
      </w:r>
      <w:r w:rsidRPr="00D51B4B">
        <w:rPr>
          <w:rFonts w:ascii="Arial" w:eastAsiaTheme="minorEastAsia" w:hAnsi="Arial" w:cs="Arial"/>
          <w:kern w:val="24"/>
          <w:sz w:val="22"/>
          <w:szCs w:val="44"/>
        </w:rPr>
        <w:t>J. T. Vaughan, J. R. Griffiths “RF Coils for MRI” John Willey and Sons, 2012.</w:t>
      </w:r>
    </w:p>
    <w:p w14:paraId="702BE2FE" w14:textId="77777777" w:rsidR="00915099" w:rsidRPr="00D51B4B" w:rsidRDefault="00915099" w:rsidP="00B14B03">
      <w:pPr>
        <w:pStyle w:val="NormalWeb"/>
        <w:spacing w:before="106" w:beforeAutospacing="0" w:after="0" w:afterAutospacing="0" w:line="360" w:lineRule="auto"/>
        <w:rPr>
          <w:rFonts w:ascii="Arial" w:hAnsi="Arial" w:cs="Arial"/>
          <w:sz w:val="12"/>
        </w:rPr>
      </w:pPr>
      <w:r w:rsidRPr="00D51B4B">
        <w:rPr>
          <w:rFonts w:ascii="Arial" w:eastAsiaTheme="minorEastAsia" w:hAnsi="Arial" w:cs="Arial"/>
          <w:kern w:val="24"/>
          <w:sz w:val="22"/>
          <w:szCs w:val="44"/>
        </w:rPr>
        <w:t xml:space="preserve">7) </w:t>
      </w:r>
      <w:r w:rsidR="00FB23D5" w:rsidRPr="00D51B4B">
        <w:rPr>
          <w:rFonts w:ascii="Arial" w:eastAsiaTheme="minorEastAsia" w:hAnsi="Arial" w:cs="Arial"/>
          <w:kern w:val="24"/>
          <w:sz w:val="22"/>
          <w:szCs w:val="44"/>
        </w:rPr>
        <w:t xml:space="preserve">  </w:t>
      </w:r>
      <w:r w:rsidRPr="00D51B4B">
        <w:rPr>
          <w:rFonts w:ascii="Arial" w:eastAsiaTheme="minorEastAsia" w:hAnsi="Arial" w:cs="Arial"/>
          <w:kern w:val="24"/>
          <w:sz w:val="22"/>
          <w:szCs w:val="44"/>
        </w:rPr>
        <w:t xml:space="preserve">T. S. Ibrahim “Design of Radiofrequency Coils for MRI Applications: A computational Electromagnetic </w:t>
      </w:r>
      <w:r w:rsidR="009473C4" w:rsidRPr="00D51B4B">
        <w:rPr>
          <w:rFonts w:ascii="Arial" w:eastAsiaTheme="minorEastAsia" w:hAnsi="Arial" w:cs="Arial"/>
          <w:kern w:val="24"/>
          <w:sz w:val="22"/>
          <w:szCs w:val="44"/>
        </w:rPr>
        <w:t>Approach “Dissertation</w:t>
      </w:r>
      <w:r w:rsidRPr="00D51B4B">
        <w:rPr>
          <w:rFonts w:ascii="Arial" w:eastAsiaTheme="minorEastAsia" w:hAnsi="Arial" w:cs="Arial"/>
          <w:kern w:val="24"/>
          <w:sz w:val="22"/>
          <w:szCs w:val="44"/>
        </w:rPr>
        <w:t>; The Ohio University, 2003.</w:t>
      </w:r>
    </w:p>
    <w:p w14:paraId="5EB01FFC" w14:textId="77777777" w:rsidR="00915099" w:rsidRPr="00D51B4B" w:rsidRDefault="00915099" w:rsidP="00B14B03">
      <w:pPr>
        <w:pStyle w:val="NormalWeb"/>
        <w:spacing w:before="106" w:beforeAutospacing="0" w:after="0" w:afterAutospacing="0" w:line="360" w:lineRule="auto"/>
        <w:rPr>
          <w:rFonts w:ascii="Arial" w:eastAsiaTheme="minorEastAsia" w:hAnsi="Arial" w:cs="Arial"/>
          <w:kern w:val="24"/>
          <w:sz w:val="22"/>
          <w:szCs w:val="44"/>
        </w:rPr>
      </w:pPr>
      <w:r w:rsidRPr="00D51B4B">
        <w:rPr>
          <w:rFonts w:ascii="Arial" w:eastAsiaTheme="minorEastAsia" w:hAnsi="Arial" w:cs="Arial"/>
          <w:kern w:val="24"/>
          <w:sz w:val="22"/>
          <w:szCs w:val="44"/>
        </w:rPr>
        <w:t xml:space="preserve">8)  </w:t>
      </w:r>
      <w:r w:rsidR="00FF01C3" w:rsidRPr="00D51B4B">
        <w:rPr>
          <w:rFonts w:ascii="Arial" w:eastAsiaTheme="minorEastAsia" w:hAnsi="Arial" w:cs="Arial"/>
          <w:kern w:val="24"/>
          <w:sz w:val="22"/>
          <w:szCs w:val="44"/>
        </w:rPr>
        <w:t xml:space="preserve"> </w:t>
      </w:r>
      <w:r w:rsidRPr="00D51B4B">
        <w:rPr>
          <w:rFonts w:ascii="Arial" w:eastAsiaTheme="minorEastAsia" w:hAnsi="Arial" w:cs="Arial"/>
          <w:kern w:val="24"/>
          <w:sz w:val="22"/>
          <w:szCs w:val="44"/>
        </w:rPr>
        <w:t xml:space="preserve">J.  </w:t>
      </w:r>
      <w:proofErr w:type="spellStart"/>
      <w:r w:rsidRPr="00D51B4B">
        <w:rPr>
          <w:rFonts w:ascii="Arial" w:eastAsiaTheme="minorEastAsia" w:hAnsi="Arial" w:cs="Arial"/>
          <w:kern w:val="24"/>
          <w:sz w:val="22"/>
          <w:szCs w:val="44"/>
        </w:rPr>
        <w:t>Mispelier</w:t>
      </w:r>
      <w:proofErr w:type="spellEnd"/>
      <w:r w:rsidRPr="00D51B4B">
        <w:rPr>
          <w:rFonts w:ascii="Arial" w:eastAsiaTheme="minorEastAsia" w:hAnsi="Arial" w:cs="Arial"/>
          <w:kern w:val="24"/>
          <w:sz w:val="22"/>
          <w:szCs w:val="44"/>
        </w:rPr>
        <w:t xml:space="preserve">, M. </w:t>
      </w:r>
      <w:proofErr w:type="spellStart"/>
      <w:r w:rsidRPr="00D51B4B">
        <w:rPr>
          <w:rFonts w:ascii="Arial" w:eastAsiaTheme="minorEastAsia" w:hAnsi="Arial" w:cs="Arial"/>
          <w:kern w:val="24"/>
          <w:sz w:val="22"/>
          <w:szCs w:val="44"/>
        </w:rPr>
        <w:t>Lapu</w:t>
      </w:r>
      <w:proofErr w:type="spellEnd"/>
      <w:r w:rsidRPr="00D51B4B">
        <w:rPr>
          <w:rFonts w:ascii="Arial" w:eastAsiaTheme="minorEastAsia" w:hAnsi="Arial" w:cs="Arial"/>
          <w:kern w:val="24"/>
          <w:sz w:val="22"/>
          <w:szCs w:val="44"/>
        </w:rPr>
        <w:t xml:space="preserve">, A. </w:t>
      </w:r>
      <w:proofErr w:type="spellStart"/>
      <w:r w:rsidRPr="00D51B4B">
        <w:rPr>
          <w:rFonts w:ascii="Arial" w:eastAsiaTheme="minorEastAsia" w:hAnsi="Arial" w:cs="Arial"/>
          <w:kern w:val="24"/>
          <w:sz w:val="22"/>
          <w:szCs w:val="44"/>
        </w:rPr>
        <w:t>Briguet</w:t>
      </w:r>
      <w:proofErr w:type="spellEnd"/>
      <w:r w:rsidRPr="00D51B4B">
        <w:rPr>
          <w:rFonts w:ascii="Arial" w:eastAsiaTheme="minorEastAsia" w:hAnsi="Arial" w:cs="Arial"/>
          <w:kern w:val="24"/>
          <w:sz w:val="22"/>
          <w:szCs w:val="44"/>
        </w:rPr>
        <w:t xml:space="preserve"> “NMR </w:t>
      </w:r>
      <w:proofErr w:type="spellStart"/>
      <w:r w:rsidRPr="00D51B4B">
        <w:rPr>
          <w:rFonts w:ascii="Arial" w:eastAsiaTheme="minorEastAsia" w:hAnsi="Arial" w:cs="Arial"/>
          <w:kern w:val="24"/>
          <w:sz w:val="22"/>
          <w:szCs w:val="44"/>
        </w:rPr>
        <w:t>Probeheads</w:t>
      </w:r>
      <w:proofErr w:type="spellEnd"/>
      <w:r w:rsidRPr="00D51B4B">
        <w:rPr>
          <w:rFonts w:ascii="Arial" w:eastAsiaTheme="minorEastAsia" w:hAnsi="Arial" w:cs="Arial"/>
          <w:kern w:val="24"/>
          <w:sz w:val="22"/>
          <w:szCs w:val="44"/>
        </w:rPr>
        <w:t xml:space="preserve"> for Biophysical and Biomedical Experiments. </w:t>
      </w:r>
      <w:r w:rsidR="009473C4" w:rsidRPr="00D51B4B">
        <w:rPr>
          <w:rFonts w:ascii="Arial" w:eastAsiaTheme="minorEastAsia" w:hAnsi="Arial" w:cs="Arial"/>
          <w:kern w:val="24"/>
          <w:sz w:val="22"/>
          <w:szCs w:val="44"/>
        </w:rPr>
        <w:t>Theoretical Principles</w:t>
      </w:r>
      <w:r w:rsidRPr="00D51B4B">
        <w:rPr>
          <w:rFonts w:ascii="Arial" w:eastAsiaTheme="minorEastAsia" w:hAnsi="Arial" w:cs="Arial"/>
          <w:kern w:val="24"/>
          <w:sz w:val="22"/>
          <w:szCs w:val="44"/>
        </w:rPr>
        <w:t xml:space="preserve"> and Practical Guidelines” Imperial Collage Press, 2009.</w:t>
      </w:r>
    </w:p>
    <w:p w14:paraId="25C7EE2D" w14:textId="77777777" w:rsidR="00915099" w:rsidRPr="00D51B4B" w:rsidRDefault="00915099" w:rsidP="00B14B03">
      <w:pPr>
        <w:pStyle w:val="NormalWeb"/>
        <w:spacing w:before="106" w:beforeAutospacing="0" w:after="0" w:afterAutospacing="0" w:line="360" w:lineRule="auto"/>
        <w:rPr>
          <w:rFonts w:ascii="Arial" w:hAnsi="Arial" w:cs="Arial"/>
          <w:sz w:val="2"/>
        </w:rPr>
      </w:pPr>
    </w:p>
    <w:p w14:paraId="0208EFD8" w14:textId="77777777" w:rsidR="00915099" w:rsidRPr="00D51B4B" w:rsidRDefault="00915099" w:rsidP="00B14B03">
      <w:pPr>
        <w:pStyle w:val="NormalWeb"/>
        <w:spacing w:before="0" w:beforeAutospacing="0" w:after="0" w:afterAutospacing="0" w:line="360" w:lineRule="auto"/>
        <w:rPr>
          <w:rFonts w:ascii="Arial" w:hAnsi="Arial" w:cs="Arial"/>
          <w:sz w:val="10"/>
        </w:rPr>
      </w:pPr>
      <w:r w:rsidRPr="00D51B4B">
        <w:rPr>
          <w:rFonts w:ascii="Arial" w:eastAsiaTheme="minorEastAsia" w:hAnsi="Arial" w:cs="Arial"/>
          <w:kern w:val="24"/>
          <w:sz w:val="22"/>
          <w:szCs w:val="48"/>
        </w:rPr>
        <w:t>9</w:t>
      </w:r>
      <w:r w:rsidRPr="00D51B4B">
        <w:rPr>
          <w:rFonts w:ascii="Arial" w:eastAsiaTheme="minorEastAsia" w:hAnsi="Arial" w:cs="Arial"/>
          <w:i/>
          <w:iCs/>
          <w:kern w:val="24"/>
          <w:sz w:val="22"/>
          <w:szCs w:val="48"/>
        </w:rPr>
        <w:t xml:space="preserve">. </w:t>
      </w:r>
      <w:r w:rsidR="00FB23D5" w:rsidRPr="00D51B4B">
        <w:rPr>
          <w:rFonts w:ascii="Arial" w:eastAsiaTheme="minorEastAsia" w:hAnsi="Arial" w:cs="Arial"/>
          <w:i/>
          <w:iCs/>
          <w:kern w:val="24"/>
          <w:sz w:val="22"/>
          <w:szCs w:val="48"/>
        </w:rPr>
        <w:t xml:space="preserve"> </w:t>
      </w:r>
      <w:r w:rsidR="00FF01C3" w:rsidRPr="00D51B4B">
        <w:rPr>
          <w:rFonts w:ascii="Arial" w:eastAsiaTheme="minorEastAsia" w:hAnsi="Arial" w:cs="Arial"/>
          <w:i/>
          <w:iCs/>
          <w:kern w:val="24"/>
          <w:sz w:val="22"/>
          <w:szCs w:val="48"/>
        </w:rPr>
        <w:t xml:space="preserve"> </w:t>
      </w:r>
      <w:r w:rsidRPr="00D51B4B">
        <w:rPr>
          <w:rFonts w:ascii="Arial" w:eastAsiaTheme="minorEastAsia" w:hAnsi="Arial" w:cs="Arial"/>
          <w:i/>
          <w:iCs/>
          <w:kern w:val="24"/>
          <w:sz w:val="22"/>
          <w:szCs w:val="48"/>
        </w:rPr>
        <w:t>H. Sánchez López “</w:t>
      </w:r>
      <w:proofErr w:type="spellStart"/>
      <w:r w:rsidRPr="00D51B4B">
        <w:rPr>
          <w:rFonts w:ascii="Arial" w:eastAsiaTheme="minorEastAsia" w:hAnsi="Arial" w:cs="Arial"/>
          <w:i/>
          <w:iCs/>
          <w:kern w:val="24"/>
          <w:sz w:val="22"/>
          <w:szCs w:val="48"/>
        </w:rPr>
        <w:t>Développement</w:t>
      </w:r>
      <w:proofErr w:type="spellEnd"/>
      <w:r w:rsidRPr="00D51B4B">
        <w:rPr>
          <w:rFonts w:ascii="Arial" w:eastAsiaTheme="minorEastAsia" w:hAnsi="Arial" w:cs="Arial"/>
          <w:i/>
          <w:iCs/>
          <w:kern w:val="24"/>
          <w:sz w:val="22"/>
          <w:szCs w:val="48"/>
        </w:rPr>
        <w:t xml:space="preserve"> de </w:t>
      </w:r>
      <w:proofErr w:type="spellStart"/>
      <w:r w:rsidRPr="00D51B4B">
        <w:rPr>
          <w:rFonts w:ascii="Arial" w:eastAsiaTheme="minorEastAsia" w:hAnsi="Arial" w:cs="Arial"/>
          <w:i/>
          <w:iCs/>
          <w:kern w:val="24"/>
          <w:sz w:val="22"/>
          <w:szCs w:val="48"/>
        </w:rPr>
        <w:t>méthodes</w:t>
      </w:r>
      <w:proofErr w:type="spellEnd"/>
      <w:r w:rsidRPr="00D51B4B">
        <w:rPr>
          <w:rFonts w:ascii="Arial" w:eastAsiaTheme="minorEastAsia" w:hAnsi="Arial" w:cs="Arial"/>
          <w:i/>
          <w:iCs/>
          <w:kern w:val="24"/>
          <w:sz w:val="22"/>
          <w:szCs w:val="48"/>
        </w:rPr>
        <w:t xml:space="preserve"> de </w:t>
      </w:r>
      <w:proofErr w:type="spellStart"/>
      <w:r w:rsidRPr="00D51B4B">
        <w:rPr>
          <w:rFonts w:ascii="Arial" w:eastAsiaTheme="minorEastAsia" w:hAnsi="Arial" w:cs="Arial"/>
          <w:i/>
          <w:iCs/>
          <w:kern w:val="24"/>
          <w:sz w:val="22"/>
          <w:szCs w:val="48"/>
        </w:rPr>
        <w:t>calcul</w:t>
      </w:r>
      <w:proofErr w:type="spellEnd"/>
      <w:r w:rsidRPr="00D51B4B">
        <w:rPr>
          <w:rFonts w:ascii="Arial" w:eastAsiaTheme="minorEastAsia" w:hAnsi="Arial" w:cs="Arial"/>
          <w:i/>
          <w:iCs/>
          <w:kern w:val="24"/>
          <w:sz w:val="22"/>
          <w:szCs w:val="48"/>
        </w:rPr>
        <w:t xml:space="preserve"> des </w:t>
      </w:r>
      <w:proofErr w:type="spellStart"/>
      <w:r w:rsidRPr="00D51B4B">
        <w:rPr>
          <w:rFonts w:ascii="Arial" w:eastAsiaTheme="minorEastAsia" w:hAnsi="Arial" w:cs="Arial"/>
          <w:i/>
          <w:iCs/>
          <w:kern w:val="24"/>
          <w:sz w:val="22"/>
          <w:szCs w:val="48"/>
        </w:rPr>
        <w:t>systèmes</w:t>
      </w:r>
      <w:proofErr w:type="spellEnd"/>
      <w:r w:rsidRPr="00D51B4B">
        <w:rPr>
          <w:rFonts w:ascii="Arial" w:eastAsiaTheme="minorEastAsia" w:hAnsi="Arial" w:cs="Arial"/>
          <w:i/>
          <w:iCs/>
          <w:kern w:val="24"/>
          <w:sz w:val="22"/>
          <w:szCs w:val="48"/>
        </w:rPr>
        <w:t xml:space="preserve"> </w:t>
      </w:r>
      <w:proofErr w:type="spellStart"/>
      <w:r w:rsidRPr="00D51B4B">
        <w:rPr>
          <w:rFonts w:ascii="Arial" w:eastAsiaTheme="minorEastAsia" w:hAnsi="Arial" w:cs="Arial"/>
          <w:i/>
          <w:iCs/>
          <w:kern w:val="24"/>
          <w:sz w:val="22"/>
          <w:szCs w:val="48"/>
        </w:rPr>
        <w:t>magnétiques</w:t>
      </w:r>
      <w:proofErr w:type="spellEnd"/>
      <w:r w:rsidRPr="00D51B4B">
        <w:rPr>
          <w:rFonts w:ascii="Arial" w:eastAsiaTheme="minorEastAsia" w:hAnsi="Arial" w:cs="Arial"/>
          <w:i/>
          <w:iCs/>
          <w:kern w:val="24"/>
          <w:sz w:val="22"/>
          <w:szCs w:val="48"/>
        </w:rPr>
        <w:t xml:space="preserve"> </w:t>
      </w:r>
      <w:proofErr w:type="spellStart"/>
      <w:r w:rsidRPr="00D51B4B">
        <w:rPr>
          <w:rFonts w:ascii="Arial" w:eastAsiaTheme="minorEastAsia" w:hAnsi="Arial" w:cs="Arial"/>
          <w:i/>
          <w:iCs/>
          <w:kern w:val="24"/>
          <w:sz w:val="22"/>
          <w:szCs w:val="48"/>
        </w:rPr>
        <w:t>en</w:t>
      </w:r>
      <w:proofErr w:type="spellEnd"/>
      <w:r w:rsidRPr="00D51B4B">
        <w:rPr>
          <w:rFonts w:ascii="Arial" w:eastAsiaTheme="minorEastAsia" w:hAnsi="Arial" w:cs="Arial"/>
          <w:i/>
          <w:iCs/>
          <w:kern w:val="24"/>
          <w:sz w:val="22"/>
          <w:szCs w:val="48"/>
        </w:rPr>
        <w:t xml:space="preserve"> </w:t>
      </w:r>
      <w:proofErr w:type="spellStart"/>
      <w:r w:rsidRPr="00D51B4B">
        <w:rPr>
          <w:rFonts w:ascii="Arial" w:eastAsiaTheme="minorEastAsia" w:hAnsi="Arial" w:cs="Arial"/>
          <w:i/>
          <w:iCs/>
          <w:kern w:val="24"/>
          <w:sz w:val="22"/>
          <w:szCs w:val="48"/>
        </w:rPr>
        <w:t>Imagerie</w:t>
      </w:r>
      <w:proofErr w:type="spellEnd"/>
      <w:r w:rsidRPr="00D51B4B">
        <w:rPr>
          <w:rFonts w:ascii="Arial" w:eastAsiaTheme="minorEastAsia" w:hAnsi="Arial" w:cs="Arial"/>
          <w:i/>
          <w:iCs/>
          <w:kern w:val="24"/>
          <w:sz w:val="22"/>
          <w:szCs w:val="48"/>
        </w:rPr>
        <w:t xml:space="preserve"> par </w:t>
      </w:r>
      <w:proofErr w:type="spellStart"/>
      <w:r w:rsidRPr="00D51B4B">
        <w:rPr>
          <w:rFonts w:ascii="Arial" w:eastAsiaTheme="minorEastAsia" w:hAnsi="Arial" w:cs="Arial"/>
          <w:i/>
          <w:iCs/>
          <w:kern w:val="24"/>
          <w:sz w:val="22"/>
          <w:szCs w:val="48"/>
        </w:rPr>
        <w:t>Résonance</w:t>
      </w:r>
      <w:proofErr w:type="spellEnd"/>
      <w:r w:rsidRPr="00D51B4B">
        <w:rPr>
          <w:rFonts w:ascii="Arial" w:eastAsiaTheme="minorEastAsia" w:hAnsi="Arial" w:cs="Arial"/>
          <w:i/>
          <w:iCs/>
          <w:kern w:val="24"/>
          <w:sz w:val="22"/>
          <w:szCs w:val="48"/>
        </w:rPr>
        <w:t xml:space="preserve"> </w:t>
      </w:r>
      <w:proofErr w:type="spellStart"/>
      <w:r w:rsidRPr="00D51B4B">
        <w:rPr>
          <w:rFonts w:ascii="Arial" w:eastAsiaTheme="minorEastAsia" w:hAnsi="Arial" w:cs="Arial"/>
          <w:i/>
          <w:iCs/>
          <w:kern w:val="24"/>
          <w:sz w:val="22"/>
          <w:szCs w:val="48"/>
        </w:rPr>
        <w:t>Magnétique</w:t>
      </w:r>
      <w:proofErr w:type="spellEnd"/>
      <w:r w:rsidR="009473C4" w:rsidRPr="00D51B4B">
        <w:rPr>
          <w:rFonts w:ascii="Arial" w:eastAsiaTheme="minorEastAsia" w:hAnsi="Arial" w:cs="Arial"/>
          <w:i/>
          <w:iCs/>
          <w:kern w:val="24"/>
          <w:sz w:val="22"/>
          <w:szCs w:val="48"/>
        </w:rPr>
        <w:t>»,</w:t>
      </w:r>
      <w:r w:rsidRPr="00D51B4B">
        <w:rPr>
          <w:rFonts w:ascii="Arial" w:eastAsiaTheme="minorEastAsia" w:hAnsi="Arial" w:cs="Arial"/>
          <w:i/>
          <w:iCs/>
          <w:kern w:val="24"/>
          <w:sz w:val="22"/>
          <w:szCs w:val="48"/>
        </w:rPr>
        <w:t xml:space="preserve"> THESE, University </w:t>
      </w:r>
      <w:proofErr w:type="spellStart"/>
      <w:proofErr w:type="gramStart"/>
      <w:r w:rsidRPr="00D51B4B">
        <w:rPr>
          <w:rFonts w:ascii="Arial" w:eastAsiaTheme="minorEastAsia" w:hAnsi="Arial" w:cs="Arial"/>
          <w:i/>
          <w:iCs/>
          <w:kern w:val="24"/>
          <w:sz w:val="22"/>
          <w:szCs w:val="48"/>
        </w:rPr>
        <w:t>Oriente</w:t>
      </w:r>
      <w:proofErr w:type="spellEnd"/>
      <w:r w:rsidRPr="00D51B4B">
        <w:rPr>
          <w:rFonts w:ascii="Arial" w:eastAsiaTheme="minorEastAsia" w:hAnsi="Arial" w:cs="Arial"/>
          <w:i/>
          <w:iCs/>
          <w:kern w:val="24"/>
          <w:sz w:val="22"/>
          <w:szCs w:val="48"/>
        </w:rPr>
        <w:t xml:space="preserve">  and</w:t>
      </w:r>
      <w:proofErr w:type="gramEnd"/>
      <w:r w:rsidRPr="00D51B4B">
        <w:rPr>
          <w:rFonts w:ascii="Arial" w:eastAsiaTheme="minorEastAsia" w:hAnsi="Arial" w:cs="Arial"/>
          <w:i/>
          <w:iCs/>
          <w:kern w:val="24"/>
          <w:sz w:val="22"/>
          <w:szCs w:val="48"/>
        </w:rPr>
        <w:t xml:space="preserve"> </w:t>
      </w:r>
      <w:proofErr w:type="spellStart"/>
      <w:r w:rsidRPr="00D51B4B">
        <w:rPr>
          <w:rFonts w:ascii="Arial" w:eastAsiaTheme="minorEastAsia" w:hAnsi="Arial" w:cs="Arial"/>
          <w:i/>
          <w:iCs/>
          <w:kern w:val="24"/>
          <w:sz w:val="22"/>
          <w:szCs w:val="48"/>
        </w:rPr>
        <w:t>l’Universite</w:t>
      </w:r>
      <w:proofErr w:type="spellEnd"/>
      <w:r w:rsidRPr="00D51B4B">
        <w:rPr>
          <w:rFonts w:ascii="Arial" w:eastAsiaTheme="minorEastAsia" w:hAnsi="Arial" w:cs="Arial"/>
          <w:i/>
          <w:iCs/>
          <w:kern w:val="24"/>
          <w:sz w:val="22"/>
          <w:szCs w:val="48"/>
        </w:rPr>
        <w:t xml:space="preserve"> Claude Bernard- Lyon 1 , 2003.</w:t>
      </w:r>
    </w:p>
    <w:p w14:paraId="2BE5ED7D" w14:textId="77777777" w:rsidR="00915099" w:rsidRPr="00D51B4B" w:rsidRDefault="00915099" w:rsidP="00B14B03">
      <w:pPr>
        <w:pStyle w:val="NormalWeb"/>
        <w:spacing w:before="0" w:beforeAutospacing="0" w:after="0" w:afterAutospacing="0" w:line="360" w:lineRule="auto"/>
        <w:rPr>
          <w:rFonts w:ascii="Arial" w:hAnsi="Arial" w:cs="Arial"/>
          <w:sz w:val="10"/>
        </w:rPr>
      </w:pPr>
      <w:r w:rsidRPr="00D51B4B">
        <w:rPr>
          <w:rFonts w:ascii="Arial" w:eastAsiaTheme="minorEastAsia" w:hAnsi="Arial" w:cs="Arial"/>
          <w:i/>
          <w:iCs/>
          <w:kern w:val="24"/>
          <w:sz w:val="22"/>
          <w:szCs w:val="48"/>
        </w:rPr>
        <w:t>10.</w:t>
      </w:r>
      <w:r w:rsidR="00FB23D5" w:rsidRPr="00D51B4B">
        <w:rPr>
          <w:rFonts w:ascii="Arial" w:eastAsiaTheme="minorEastAsia" w:hAnsi="Arial" w:cs="Arial"/>
          <w:i/>
          <w:iCs/>
          <w:kern w:val="24"/>
          <w:sz w:val="22"/>
          <w:szCs w:val="48"/>
        </w:rPr>
        <w:t xml:space="preserve">  </w:t>
      </w:r>
      <w:r w:rsidRPr="00D51B4B">
        <w:rPr>
          <w:rFonts w:ascii="Arial" w:eastAsiaTheme="minorEastAsia" w:hAnsi="Arial" w:cs="Arial"/>
          <w:i/>
          <w:iCs/>
          <w:kern w:val="24"/>
          <w:sz w:val="22"/>
          <w:szCs w:val="48"/>
        </w:rPr>
        <w:t xml:space="preserve"> A. G. Webb «Magnetic Resonance Technology» Hardware and System component design» The Royal Society of </w:t>
      </w:r>
      <w:proofErr w:type="spellStart"/>
      <w:proofErr w:type="gramStart"/>
      <w:r w:rsidRPr="00D51B4B">
        <w:rPr>
          <w:rFonts w:ascii="Arial" w:eastAsiaTheme="minorEastAsia" w:hAnsi="Arial" w:cs="Arial"/>
          <w:i/>
          <w:iCs/>
          <w:kern w:val="24"/>
          <w:sz w:val="22"/>
          <w:szCs w:val="48"/>
        </w:rPr>
        <w:t>Chemestry</w:t>
      </w:r>
      <w:proofErr w:type="spellEnd"/>
      <w:r w:rsidRPr="00D51B4B">
        <w:rPr>
          <w:rFonts w:ascii="Arial" w:eastAsiaTheme="minorEastAsia" w:hAnsi="Arial" w:cs="Arial"/>
          <w:i/>
          <w:iCs/>
          <w:kern w:val="24"/>
          <w:sz w:val="22"/>
          <w:szCs w:val="48"/>
        </w:rPr>
        <w:t xml:space="preserve"> ,</w:t>
      </w:r>
      <w:proofErr w:type="gramEnd"/>
      <w:r w:rsidRPr="00D51B4B">
        <w:rPr>
          <w:rFonts w:ascii="Arial" w:eastAsiaTheme="minorEastAsia" w:hAnsi="Arial" w:cs="Arial"/>
          <w:i/>
          <w:iCs/>
          <w:kern w:val="24"/>
          <w:sz w:val="22"/>
          <w:szCs w:val="48"/>
        </w:rPr>
        <w:t xml:space="preserve"> 2016.</w:t>
      </w:r>
    </w:p>
    <w:p w14:paraId="2ED49AD9" w14:textId="77777777" w:rsidR="00915099" w:rsidRPr="00D51B4B" w:rsidRDefault="00915099" w:rsidP="00B14B03">
      <w:pPr>
        <w:pStyle w:val="NormalWeb"/>
        <w:spacing w:before="0" w:beforeAutospacing="0" w:after="0" w:afterAutospacing="0" w:line="360" w:lineRule="auto"/>
        <w:rPr>
          <w:rFonts w:ascii="Arial" w:hAnsi="Arial" w:cs="Arial"/>
          <w:sz w:val="10"/>
        </w:rPr>
      </w:pPr>
      <w:r w:rsidRPr="00D51B4B">
        <w:rPr>
          <w:rFonts w:ascii="Arial" w:eastAsiaTheme="minorEastAsia" w:hAnsi="Arial" w:cs="Arial"/>
          <w:i/>
          <w:iCs/>
          <w:kern w:val="24"/>
          <w:sz w:val="22"/>
          <w:szCs w:val="48"/>
        </w:rPr>
        <w:t xml:space="preserve">11. </w:t>
      </w:r>
      <w:r w:rsidR="00FB23D5" w:rsidRPr="00D51B4B">
        <w:rPr>
          <w:rFonts w:ascii="Arial" w:eastAsiaTheme="minorEastAsia" w:hAnsi="Arial" w:cs="Arial"/>
          <w:i/>
          <w:iCs/>
          <w:kern w:val="24"/>
          <w:sz w:val="22"/>
          <w:szCs w:val="48"/>
        </w:rPr>
        <w:t xml:space="preserve"> </w:t>
      </w:r>
      <w:r w:rsidR="00FF01C3" w:rsidRPr="00D51B4B">
        <w:rPr>
          <w:rFonts w:ascii="Arial" w:eastAsiaTheme="minorEastAsia" w:hAnsi="Arial" w:cs="Arial"/>
          <w:i/>
          <w:iCs/>
          <w:kern w:val="24"/>
          <w:sz w:val="22"/>
          <w:szCs w:val="48"/>
        </w:rPr>
        <w:t xml:space="preserve"> </w:t>
      </w:r>
      <w:r w:rsidRPr="00D51B4B">
        <w:rPr>
          <w:rFonts w:ascii="Arial" w:eastAsiaTheme="minorEastAsia" w:hAnsi="Arial" w:cs="Arial"/>
          <w:i/>
          <w:iCs/>
          <w:kern w:val="24"/>
          <w:sz w:val="22"/>
          <w:szCs w:val="48"/>
        </w:rPr>
        <w:t xml:space="preserve">J. </w:t>
      </w:r>
      <w:proofErr w:type="spellStart"/>
      <w:r w:rsidRPr="00D51B4B">
        <w:rPr>
          <w:rFonts w:ascii="Arial" w:eastAsiaTheme="minorEastAsia" w:hAnsi="Arial" w:cs="Arial"/>
          <w:i/>
          <w:iCs/>
          <w:kern w:val="24"/>
          <w:sz w:val="22"/>
          <w:szCs w:val="48"/>
        </w:rPr>
        <w:t>Jin</w:t>
      </w:r>
      <w:proofErr w:type="spellEnd"/>
      <w:r w:rsidRPr="00D51B4B">
        <w:rPr>
          <w:rFonts w:ascii="Arial" w:eastAsiaTheme="minorEastAsia" w:hAnsi="Arial" w:cs="Arial"/>
          <w:i/>
          <w:iCs/>
          <w:kern w:val="24"/>
          <w:sz w:val="22"/>
          <w:szCs w:val="48"/>
        </w:rPr>
        <w:t xml:space="preserve">, « Electromagnetic Analysis and Design in MRI» CRC Press, 1999. </w:t>
      </w:r>
    </w:p>
    <w:p w14:paraId="2D45376C" w14:textId="77777777" w:rsidR="00915099" w:rsidRPr="00D51B4B" w:rsidRDefault="00915099" w:rsidP="00B14B03">
      <w:pPr>
        <w:pStyle w:val="NormalWeb"/>
        <w:spacing w:before="0" w:beforeAutospacing="0" w:after="0" w:afterAutospacing="0" w:line="360" w:lineRule="auto"/>
        <w:rPr>
          <w:rFonts w:ascii="Arial" w:hAnsi="Arial" w:cs="Arial"/>
          <w:sz w:val="10"/>
        </w:rPr>
      </w:pPr>
      <w:r w:rsidRPr="00D51B4B">
        <w:rPr>
          <w:rFonts w:ascii="Arial" w:eastAsiaTheme="minorEastAsia" w:hAnsi="Arial" w:cs="Arial"/>
          <w:i/>
          <w:iCs/>
          <w:kern w:val="24"/>
          <w:sz w:val="22"/>
          <w:szCs w:val="48"/>
        </w:rPr>
        <w:t xml:space="preserve">12. </w:t>
      </w:r>
      <w:r w:rsidR="00FB23D5" w:rsidRPr="00D51B4B">
        <w:rPr>
          <w:rFonts w:ascii="Arial" w:eastAsiaTheme="minorEastAsia" w:hAnsi="Arial" w:cs="Arial"/>
          <w:i/>
          <w:iCs/>
          <w:kern w:val="24"/>
          <w:sz w:val="22"/>
          <w:szCs w:val="48"/>
        </w:rPr>
        <w:t xml:space="preserve"> </w:t>
      </w:r>
      <w:r w:rsidR="00FF01C3" w:rsidRPr="00D51B4B">
        <w:rPr>
          <w:rFonts w:ascii="Arial" w:eastAsiaTheme="minorEastAsia" w:hAnsi="Arial" w:cs="Arial"/>
          <w:i/>
          <w:iCs/>
          <w:kern w:val="24"/>
          <w:sz w:val="22"/>
          <w:szCs w:val="48"/>
        </w:rPr>
        <w:t xml:space="preserve"> </w:t>
      </w:r>
      <w:r w:rsidRPr="00D51B4B">
        <w:rPr>
          <w:rFonts w:ascii="Arial" w:eastAsiaTheme="minorEastAsia" w:hAnsi="Arial" w:cs="Arial"/>
          <w:i/>
          <w:iCs/>
          <w:kern w:val="24"/>
          <w:sz w:val="22"/>
          <w:szCs w:val="48"/>
        </w:rPr>
        <w:t xml:space="preserve">A. </w:t>
      </w:r>
      <w:proofErr w:type="spellStart"/>
      <w:r w:rsidRPr="00D51B4B">
        <w:rPr>
          <w:rFonts w:ascii="Arial" w:eastAsiaTheme="minorEastAsia" w:hAnsi="Arial" w:cs="Arial"/>
          <w:i/>
          <w:iCs/>
          <w:kern w:val="24"/>
          <w:sz w:val="22"/>
          <w:szCs w:val="48"/>
        </w:rPr>
        <w:t>Kangarlu</w:t>
      </w:r>
      <w:proofErr w:type="spellEnd"/>
      <w:r w:rsidRPr="00D51B4B">
        <w:rPr>
          <w:rFonts w:ascii="Arial" w:eastAsiaTheme="minorEastAsia" w:hAnsi="Arial" w:cs="Arial"/>
          <w:i/>
          <w:iCs/>
          <w:kern w:val="24"/>
          <w:sz w:val="22"/>
          <w:szCs w:val="48"/>
        </w:rPr>
        <w:t>, P.M L. Robitaille, “Biological Effects and Health implications in Magnetic Resonance Imaging” Concepts in Magnetic Resonance, 2000, Vol. 12(5) p.321-359.</w:t>
      </w:r>
    </w:p>
    <w:p w14:paraId="580DF362" w14:textId="77777777" w:rsidR="00AA0674" w:rsidRDefault="00AA0674" w:rsidP="00AA0674">
      <w:pPr>
        <w:spacing w:line="360" w:lineRule="auto"/>
        <w:jc w:val="center"/>
        <w:rPr>
          <w:rFonts w:ascii="Arial" w:eastAsiaTheme="majorEastAsia" w:hAnsi="Arial" w:cs="Arial"/>
          <w:color w:val="000000" w:themeColor="text1"/>
          <w:kern w:val="24"/>
          <w:sz w:val="24"/>
          <w:szCs w:val="24"/>
          <w14:shadow w14:blurRad="38100" w14:dist="38100" w14:dir="2700000" w14:sx="100000" w14:sy="100000" w14:kx="0" w14:ky="0" w14:algn="tl">
            <w14:srgbClr w14:val="000000">
              <w14:alpha w14:val="57000"/>
            </w14:srgbClr>
          </w14:shadow>
        </w:rPr>
      </w:pPr>
    </w:p>
    <w:p w14:paraId="536BF3BD" w14:textId="2A3EE62C" w:rsidR="00915099" w:rsidRDefault="00AA0674" w:rsidP="00AA0674">
      <w:pPr>
        <w:spacing w:line="360" w:lineRule="auto"/>
        <w:jc w:val="center"/>
        <w:rPr>
          <w:rFonts w:ascii="Arial" w:eastAsiaTheme="majorEastAsia" w:hAnsi="Arial" w:cs="Arial"/>
          <w:color w:val="000000" w:themeColor="text1"/>
          <w:kern w:val="24"/>
          <w:sz w:val="24"/>
          <w:szCs w:val="24"/>
          <w14:shadow w14:blurRad="38100" w14:dist="38100" w14:dir="2700000" w14:sx="100000" w14:sy="100000" w14:kx="0" w14:ky="0" w14:algn="tl">
            <w14:srgbClr w14:val="000000">
              <w14:alpha w14:val="57000"/>
            </w14:srgbClr>
          </w14:shadow>
        </w:rPr>
      </w:pPr>
      <w:r w:rsidRPr="00AA0674">
        <w:rPr>
          <w:rFonts w:ascii="Arial" w:eastAsiaTheme="majorEastAsia" w:hAnsi="Arial" w:cs="Arial"/>
          <w:color w:val="000000" w:themeColor="text1"/>
          <w:kern w:val="24"/>
          <w:sz w:val="24"/>
          <w:szCs w:val="24"/>
          <w14:shadow w14:blurRad="38100" w14:dist="38100" w14:dir="2700000" w14:sx="100000" w14:sy="100000" w14:kx="0" w14:ky="0" w14:algn="tl">
            <w14:srgbClr w14:val="000000">
              <w14:alpha w14:val="57000"/>
            </w14:srgbClr>
          </w14:shadow>
        </w:rPr>
        <w:t>Final Test. Questions.</w:t>
      </w:r>
    </w:p>
    <w:p w14:paraId="07E40797" w14:textId="6639560B" w:rsidR="00AA0674" w:rsidRPr="00AA0674" w:rsidRDefault="00AA0674" w:rsidP="00AA0674">
      <w:pPr>
        <w:pStyle w:val="NormalWeb"/>
        <w:spacing w:before="0" w:beforeAutospacing="0" w:after="0" w:afterAutospacing="0"/>
        <w:rPr>
          <w:rFonts w:ascii="Arial" w:hAnsi="Arial" w:cs="Arial"/>
          <w:sz w:val="6"/>
          <w:szCs w:val="6"/>
          <w:lang w:val="en-GB" w:eastAsia="en-GB"/>
        </w:rPr>
      </w:pPr>
      <w:r>
        <w:rPr>
          <w:rFonts w:ascii="Arial" w:eastAsiaTheme="majorEastAsia" w:hAnsi="Arial" w:cs="Arial"/>
          <w:color w:val="000000" w:themeColor="text1"/>
          <w:kern w:val="24"/>
          <w14:shadow w14:blurRad="38100" w14:dist="38100" w14:dir="2700000" w14:sx="100000" w14:sy="100000" w14:kx="0" w14:ky="0" w14:algn="tl">
            <w14:srgbClr w14:val="000000">
              <w14:alpha w14:val="57000"/>
            </w14:srgbClr>
          </w14:shadow>
        </w:rPr>
        <w:t xml:space="preserve">             Part 1 </w:t>
      </w:r>
      <w:r w:rsidRPr="00AA0674">
        <w:rPr>
          <w:rFonts w:ascii="Arial" w:eastAsiaTheme="minorEastAsia" w:hAnsi="Arial" w:cs="Arial"/>
          <w:color w:val="0000CC"/>
          <w:kern w:val="24"/>
          <w:lang w:eastAsia="en-GB"/>
          <w14:shadow w14:blurRad="38100" w14:dist="38100" w14:dir="2700000" w14:sx="100000" w14:sy="100000" w14:kx="0" w14:ky="0" w14:algn="tl">
            <w14:srgbClr w14:val="000000">
              <w14:alpha w14:val="57000"/>
            </w14:srgbClr>
          </w14:shadow>
        </w:rPr>
        <w:t>Write test with the fallow questions:</w:t>
      </w:r>
    </w:p>
    <w:p w14:paraId="4A10EB38" w14:textId="0531BC10" w:rsidR="00AA0674" w:rsidRPr="00AA0674" w:rsidRDefault="00AA0674" w:rsidP="00AA0674">
      <w:pPr>
        <w:spacing w:line="360" w:lineRule="auto"/>
        <w:jc w:val="center"/>
        <w:rPr>
          <w:rFonts w:ascii="Arial" w:eastAsiaTheme="majorEastAsia" w:hAnsi="Arial" w:cs="Arial"/>
          <w:color w:val="000000" w:themeColor="text1"/>
          <w:kern w:val="24"/>
          <w:sz w:val="24"/>
          <w:szCs w:val="24"/>
          <w:lang w:val="en-GB"/>
          <w14:shadow w14:blurRad="38100" w14:dist="38100" w14:dir="2700000" w14:sx="100000" w14:sy="100000" w14:kx="0" w14:ky="0" w14:algn="tl">
            <w14:srgbClr w14:val="000000">
              <w14:alpha w14:val="57000"/>
            </w14:srgbClr>
          </w14:shadow>
        </w:rPr>
      </w:pPr>
    </w:p>
    <w:p w14:paraId="7FF4F39E" w14:textId="71AFCF00" w:rsidR="00AA0674" w:rsidRPr="00AA0674" w:rsidRDefault="00AA0674" w:rsidP="00AA0674">
      <w:pPr>
        <w:pStyle w:val="Prrafodelista"/>
        <w:numPr>
          <w:ilvl w:val="0"/>
          <w:numId w:val="2"/>
        </w:numPr>
        <w:spacing w:line="360" w:lineRule="auto"/>
        <w:jc w:val="both"/>
        <w:rPr>
          <w:rFonts w:ascii="Arial" w:hAnsi="Arial" w:cs="Arial"/>
          <w:szCs w:val="8"/>
        </w:rPr>
      </w:pPr>
      <w:r w:rsidRPr="00AA0674">
        <w:rPr>
          <w:rFonts w:ascii="Arial" w:eastAsiaTheme="minorEastAsia" w:hAnsi="Arial" w:cs="Arial"/>
          <w:color w:val="000000" w:themeColor="text1"/>
          <w:kern w:val="24"/>
          <w14:shadow w14:blurRad="38100" w14:dist="38100" w14:dir="2700000" w14:sx="100000" w14:sy="100000" w14:kx="0" w14:ky="0" w14:algn="tl">
            <w14:srgbClr w14:val="000000">
              <w14:alpha w14:val="57000"/>
            </w14:srgbClr>
          </w14:shadow>
        </w:rPr>
        <w:t xml:space="preserve">Mention and describe the parameters and </w:t>
      </w:r>
      <w:r w:rsidRPr="00AA0674">
        <w:rPr>
          <w:rFonts w:ascii="Arial" w:eastAsiaTheme="minorEastAsia" w:hAnsi="Arial" w:cs="Arial"/>
          <w:color w:val="000000" w:themeColor="text1"/>
          <w:kern w:val="24"/>
          <w14:shadow w14:blurRad="38100" w14:dist="38100" w14:dir="2700000" w14:sx="100000" w14:sy="100000" w14:kx="0" w14:ky="0" w14:algn="tl">
            <w14:srgbClr w14:val="000000">
              <w14:alpha w14:val="57000"/>
            </w14:srgbClr>
          </w14:shadow>
        </w:rPr>
        <w:t>its</w:t>
      </w:r>
      <w:r w:rsidRPr="00AA0674">
        <w:rPr>
          <w:rFonts w:ascii="Arial" w:eastAsiaTheme="minorEastAsia" w:hAnsi="Arial" w:cs="Arial"/>
          <w:color w:val="000000" w:themeColor="text1"/>
          <w:kern w:val="24"/>
          <w14:shadow w14:blurRad="38100" w14:dist="38100" w14:dir="2700000" w14:sx="100000" w14:sy="100000" w14:kx="0" w14:ky="0" w14:algn="tl">
            <w14:srgbClr w14:val="000000">
              <w14:alpha w14:val="57000"/>
            </w14:srgbClr>
          </w14:shadow>
        </w:rPr>
        <w:t xml:space="preserve"> units which characterize the Bo field.</w:t>
      </w:r>
    </w:p>
    <w:p w14:paraId="7332F233" w14:textId="77777777" w:rsidR="00AA0674" w:rsidRPr="00AA0674" w:rsidRDefault="00AA0674" w:rsidP="00AA0674">
      <w:pPr>
        <w:pStyle w:val="NormalWeb"/>
        <w:spacing w:before="0" w:beforeAutospacing="0" w:after="0" w:afterAutospacing="0" w:line="360" w:lineRule="auto"/>
        <w:ind w:left="562" w:hanging="136"/>
        <w:jc w:val="both"/>
        <w:rPr>
          <w:rFonts w:ascii="Arial" w:hAnsi="Arial" w:cs="Arial"/>
          <w:sz w:val="8"/>
          <w:szCs w:val="8"/>
        </w:rPr>
      </w:pPr>
      <w:r w:rsidRPr="00AA0674">
        <w:rPr>
          <w:rFonts w:ascii="Arial" w:eastAsiaTheme="minorEastAsia" w:hAnsi="Arial" w:cs="Arial"/>
          <w:color w:val="000000" w:themeColor="text1"/>
          <w:kern w:val="24"/>
          <w14:shadow w14:blurRad="38100" w14:dist="38100" w14:dir="2700000" w14:sx="100000" w14:sy="100000" w14:kx="0" w14:ky="0" w14:algn="tl">
            <w14:srgbClr w14:val="000000">
              <w14:alpha w14:val="57000"/>
            </w14:srgbClr>
          </w14:shadow>
        </w:rPr>
        <w:t>2.   Discuss the principal causes of the Bo inhomogeneities        and how works the Shimming process.</w:t>
      </w:r>
    </w:p>
    <w:p w14:paraId="04828DD6" w14:textId="322EE249" w:rsidR="00AA0674" w:rsidRDefault="00AA0674" w:rsidP="00AA0674">
      <w:pPr>
        <w:pStyle w:val="NormalWeb"/>
        <w:spacing w:before="0" w:beforeAutospacing="0" w:after="0" w:afterAutospacing="0" w:line="360" w:lineRule="auto"/>
        <w:ind w:left="562" w:hanging="136"/>
        <w:jc w:val="both"/>
        <w:rPr>
          <w:rFonts w:ascii="Arial" w:eastAsiaTheme="minorEastAsia" w:hAnsi="Arial" w:cs="Arial"/>
          <w:color w:val="000000" w:themeColor="text1"/>
          <w:kern w:val="24"/>
          <w14:shadow w14:blurRad="38100" w14:dist="38100" w14:dir="2700000" w14:sx="100000" w14:sy="100000" w14:kx="0" w14:ky="0" w14:algn="tl">
            <w14:srgbClr w14:val="000000">
              <w14:alpha w14:val="57000"/>
            </w14:srgbClr>
          </w14:shadow>
        </w:rPr>
      </w:pPr>
      <w:r w:rsidRPr="00AA0674">
        <w:rPr>
          <w:rFonts w:ascii="Arial" w:eastAsiaTheme="minorEastAsia" w:hAnsi="Arial" w:cs="Arial"/>
          <w:color w:val="000000" w:themeColor="text1"/>
          <w:kern w:val="24"/>
          <w14:shadow w14:blurRad="38100" w14:dist="38100" w14:dir="2700000" w14:sx="100000" w14:sy="100000" w14:kx="0" w14:ky="0" w14:algn="tl">
            <w14:srgbClr w14:val="000000">
              <w14:alpha w14:val="57000"/>
            </w14:srgbClr>
          </w14:shadow>
        </w:rPr>
        <w:t>3. Discuss the relationship between physics parameters and technological parameters to be taking account in the Gradient coil design.</w:t>
      </w:r>
    </w:p>
    <w:p w14:paraId="4BABE688" w14:textId="77777777" w:rsidR="00AA0674" w:rsidRDefault="00AA0674" w:rsidP="00AA0674">
      <w:pPr>
        <w:pStyle w:val="NormalWeb"/>
        <w:spacing w:before="0" w:beforeAutospacing="0" w:after="0" w:afterAutospacing="0" w:line="360" w:lineRule="auto"/>
        <w:ind w:left="562" w:hanging="136"/>
        <w:jc w:val="both"/>
        <w:rPr>
          <w:rFonts w:ascii="Arial" w:eastAsiaTheme="minorEastAsia" w:hAnsi="Arial" w:cs="Arial"/>
          <w:color w:val="000000" w:themeColor="text1"/>
          <w:kern w:val="24"/>
          <w14:shadow w14:blurRad="38100" w14:dist="38100" w14:dir="2700000" w14:sx="100000" w14:sy="100000" w14:kx="0" w14:ky="0" w14:algn="tl">
            <w14:srgbClr w14:val="000000">
              <w14:alpha w14:val="57000"/>
            </w14:srgbClr>
          </w14:shadow>
        </w:rPr>
      </w:pPr>
    </w:p>
    <w:p w14:paraId="594530C1" w14:textId="78B6B102" w:rsidR="00AA0674" w:rsidRPr="00AA0674" w:rsidRDefault="00AA0674" w:rsidP="00AA0674">
      <w:pPr>
        <w:spacing w:after="0" w:line="360" w:lineRule="auto"/>
        <w:rPr>
          <w:rFonts w:ascii="Arial" w:eastAsia="Times New Roman" w:hAnsi="Arial" w:cs="Arial"/>
          <w:sz w:val="8"/>
          <w:szCs w:val="8"/>
          <w:lang w:val="en-GB" w:eastAsia="en-GB"/>
        </w:rPr>
      </w:pPr>
      <w:r>
        <w:rPr>
          <w:rFonts w:ascii="Arial" w:eastAsiaTheme="minorEastAsia" w:hAnsi="Arial" w:cs="Arial"/>
          <w:color w:val="000000" w:themeColor="text1"/>
          <w:kern w:val="24"/>
          <w:sz w:val="24"/>
          <w:szCs w:val="24"/>
          <w:lang w:eastAsia="en-GB"/>
          <w14:shadow w14:blurRad="38100" w14:dist="38100" w14:dir="2700000" w14:sx="100000" w14:sy="100000" w14:kx="0" w14:ky="0" w14:algn="tl">
            <w14:srgbClr w14:val="000000">
              <w14:alpha w14:val="57000"/>
            </w14:srgbClr>
          </w14:shadow>
        </w:rPr>
        <w:lastRenderedPageBreak/>
        <w:t xml:space="preserve">4. </w:t>
      </w:r>
      <w:r w:rsidRPr="00AA0674">
        <w:rPr>
          <w:rFonts w:ascii="Arial" w:eastAsiaTheme="minorEastAsia" w:hAnsi="Arial" w:cs="Arial"/>
          <w:color w:val="000000" w:themeColor="text1"/>
          <w:kern w:val="24"/>
          <w:sz w:val="24"/>
          <w:szCs w:val="24"/>
          <w:lang w:eastAsia="en-GB"/>
          <w14:shadow w14:blurRad="38100" w14:dist="38100" w14:dir="2700000" w14:sx="100000" w14:sy="100000" w14:kx="0" w14:ky="0" w14:algn="tl">
            <w14:srgbClr w14:val="000000">
              <w14:alpha w14:val="57000"/>
            </w14:srgbClr>
          </w14:shadow>
        </w:rPr>
        <w:t xml:space="preserve">Mention each </w:t>
      </w:r>
      <w:r w:rsidRPr="00AA0674">
        <w:rPr>
          <w:rFonts w:ascii="Arial" w:eastAsiaTheme="minorEastAsia" w:hAnsi="Arial" w:cs="Arial"/>
          <w:color w:val="000000" w:themeColor="text1"/>
          <w:kern w:val="24"/>
          <w:sz w:val="24"/>
          <w:szCs w:val="24"/>
          <w:lang w:eastAsia="en-GB"/>
          <w14:shadow w14:blurRad="38100" w14:dist="38100" w14:dir="2700000" w14:sx="100000" w14:sy="100000" w14:kx="0" w14:ky="0" w14:algn="tl">
            <w14:srgbClr w14:val="000000">
              <w14:alpha w14:val="57000"/>
            </w14:srgbClr>
          </w14:shadow>
        </w:rPr>
        <w:t>of the</w:t>
      </w:r>
      <w:r w:rsidRPr="00AA0674">
        <w:rPr>
          <w:rFonts w:ascii="Arial" w:eastAsiaTheme="minorEastAsia" w:hAnsi="Arial" w:cs="Arial"/>
          <w:color w:val="000000" w:themeColor="text1"/>
          <w:kern w:val="24"/>
          <w:sz w:val="24"/>
          <w:szCs w:val="24"/>
          <w:lang w:eastAsia="en-GB"/>
          <w14:shadow w14:blurRad="38100" w14:dist="38100" w14:dir="2700000" w14:sx="100000" w14:sy="100000" w14:kx="0" w14:ky="0" w14:algn="tl">
            <w14:srgbClr w14:val="000000">
              <w14:alpha w14:val="57000"/>
            </w14:srgbClr>
          </w14:shadow>
        </w:rPr>
        <w:t xml:space="preserve"> Gradient pulse function and describe 3 of those function. Discuss the action of the Gradient over the spin system.</w:t>
      </w:r>
    </w:p>
    <w:p w14:paraId="4E6C3C52" w14:textId="1FDD36B2" w:rsidR="00AA0674" w:rsidRPr="00AA0674" w:rsidRDefault="00AA0674" w:rsidP="00AA0674">
      <w:pPr>
        <w:spacing w:after="0" w:line="360" w:lineRule="auto"/>
        <w:rPr>
          <w:rFonts w:ascii="Arial" w:eastAsia="Times New Roman" w:hAnsi="Arial" w:cs="Arial"/>
          <w:sz w:val="8"/>
          <w:szCs w:val="8"/>
          <w:lang w:val="en-GB" w:eastAsia="en-GB"/>
        </w:rPr>
      </w:pPr>
      <w:r w:rsidRPr="00AA0674">
        <w:rPr>
          <w:rFonts w:ascii="Arial" w:eastAsiaTheme="minorEastAsia" w:hAnsi="Arial" w:cs="Arial"/>
          <w:color w:val="000000" w:themeColor="text1"/>
          <w:kern w:val="24"/>
          <w:sz w:val="24"/>
          <w:szCs w:val="24"/>
          <w:lang w:eastAsia="en-GB"/>
          <w14:shadow w14:blurRad="38100" w14:dist="38100" w14:dir="2700000" w14:sx="100000" w14:sy="100000" w14:kx="0" w14:ky="0" w14:algn="tl">
            <w14:srgbClr w14:val="000000">
              <w14:alpha w14:val="57000"/>
            </w14:srgbClr>
          </w14:shadow>
        </w:rPr>
        <w:t xml:space="preserve">5. </w:t>
      </w:r>
      <w:r w:rsidRPr="00AA0674">
        <w:rPr>
          <w:rFonts w:ascii="Arial" w:eastAsiaTheme="minorEastAsia" w:hAnsi="Arial" w:cs="Arial"/>
          <w:color w:val="000000" w:themeColor="text1"/>
          <w:kern w:val="24"/>
          <w:sz w:val="24"/>
          <w:szCs w:val="24"/>
          <w:lang w:val="en-GB" w:eastAsia="en-GB"/>
          <w14:shadow w14:blurRad="38100" w14:dist="38100" w14:dir="2700000" w14:sx="100000" w14:sy="100000" w14:kx="0" w14:ky="0" w14:algn="tl">
            <w14:srgbClr w14:val="000000">
              <w14:alpha w14:val="57000"/>
            </w14:srgbClr>
          </w14:shadow>
        </w:rPr>
        <w:t xml:space="preserve">Discuss the </w:t>
      </w:r>
      <w:r w:rsidRPr="00AA0674">
        <w:rPr>
          <w:rFonts w:ascii="Arial" w:eastAsiaTheme="minorEastAsia" w:hAnsi="Arial" w:cs="Arial"/>
          <w:color w:val="000000" w:themeColor="text1"/>
          <w:kern w:val="24"/>
          <w:sz w:val="24"/>
          <w:szCs w:val="24"/>
          <w:lang w:val="en-GB" w:eastAsia="en-GB"/>
          <w14:shadow w14:blurRad="38100" w14:dist="38100" w14:dir="2700000" w14:sx="100000" w14:sy="100000" w14:kx="0" w14:ky="0" w14:algn="tl">
            <w14:srgbClr w14:val="000000">
              <w14:alpha w14:val="57000"/>
            </w14:srgbClr>
          </w14:shadow>
        </w:rPr>
        <w:t>interaction between Bo</w:t>
      </w:r>
      <w:r w:rsidRPr="00AA0674">
        <w:rPr>
          <w:rFonts w:ascii="Arial" w:eastAsiaTheme="minorEastAsia" w:hAnsi="Arial" w:cs="Arial"/>
          <w:color w:val="000000" w:themeColor="text1"/>
          <w:kern w:val="24"/>
          <w:sz w:val="24"/>
          <w:szCs w:val="24"/>
          <w:lang w:val="en-GB" w:eastAsia="en-GB"/>
          <w14:shadow w14:blurRad="38100" w14:dist="38100" w14:dir="2700000" w14:sx="100000" w14:sy="100000" w14:kx="0" w14:ky="0" w14:algn="tl">
            <w14:srgbClr w14:val="000000">
              <w14:alpha w14:val="57000"/>
            </w14:srgbClr>
          </w14:shadow>
        </w:rPr>
        <w:t xml:space="preserve">, Gradient Pulse and RF fields.   How these interactions can be </w:t>
      </w:r>
      <w:r w:rsidRPr="00AA0674">
        <w:rPr>
          <w:rFonts w:ascii="Arial" w:eastAsiaTheme="minorEastAsia" w:hAnsi="Arial" w:cs="Arial"/>
          <w:color w:val="000000" w:themeColor="text1"/>
          <w:kern w:val="24"/>
          <w:sz w:val="24"/>
          <w:szCs w:val="24"/>
          <w:lang w:val="en-GB" w:eastAsia="en-GB"/>
          <w14:shadow w14:blurRad="38100" w14:dist="38100" w14:dir="2700000" w14:sx="100000" w14:sy="100000" w14:kx="0" w14:ky="0" w14:algn="tl">
            <w14:srgbClr w14:val="000000">
              <w14:alpha w14:val="57000"/>
            </w14:srgbClr>
          </w14:shadow>
        </w:rPr>
        <w:t>compensating</w:t>
      </w:r>
      <w:r w:rsidRPr="00AA0674">
        <w:rPr>
          <w:rFonts w:ascii="Arial" w:eastAsiaTheme="minorEastAsia" w:hAnsi="Arial" w:cs="Arial"/>
          <w:color w:val="000000" w:themeColor="text1"/>
          <w:kern w:val="24"/>
          <w:sz w:val="24"/>
          <w:szCs w:val="24"/>
          <w:lang w:val="en-GB" w:eastAsia="en-GB"/>
          <w14:shadow w14:blurRad="38100" w14:dist="38100" w14:dir="2700000" w14:sx="100000" w14:sy="100000" w14:kx="0" w14:ky="0" w14:algn="tl">
            <w14:srgbClr w14:val="000000">
              <w14:alpha w14:val="57000"/>
            </w14:srgbClr>
          </w14:shadow>
        </w:rPr>
        <w:t xml:space="preserve"> or avoid? </w:t>
      </w:r>
    </w:p>
    <w:p w14:paraId="5BAA5FED" w14:textId="77777777" w:rsidR="00AA0674" w:rsidRPr="00AA0674" w:rsidRDefault="00AA0674" w:rsidP="00AA0674">
      <w:pPr>
        <w:pStyle w:val="NormalWeb"/>
        <w:spacing w:before="0" w:beforeAutospacing="0" w:after="0" w:afterAutospacing="0" w:line="360" w:lineRule="auto"/>
        <w:ind w:left="562" w:hanging="136"/>
        <w:jc w:val="both"/>
        <w:rPr>
          <w:rFonts w:ascii="Arial" w:hAnsi="Arial" w:cs="Arial"/>
          <w:sz w:val="8"/>
          <w:szCs w:val="8"/>
        </w:rPr>
      </w:pPr>
    </w:p>
    <w:p w14:paraId="00911037" w14:textId="77777777" w:rsidR="00AA0674" w:rsidRPr="00AA0674" w:rsidRDefault="00AA0674" w:rsidP="00AA0674">
      <w:pPr>
        <w:spacing w:after="0" w:line="240" w:lineRule="auto"/>
        <w:rPr>
          <w:rFonts w:ascii="Arial" w:eastAsia="Times New Roman" w:hAnsi="Arial" w:cs="Arial"/>
          <w:sz w:val="8"/>
          <w:szCs w:val="8"/>
          <w:lang w:val="en-GB" w:eastAsia="en-GB"/>
        </w:rPr>
      </w:pPr>
      <w:r w:rsidRPr="00AA0674">
        <w:rPr>
          <w:rFonts w:ascii="Arial" w:eastAsiaTheme="minorEastAsia" w:hAnsi="Arial" w:cs="Arial"/>
          <w:color w:val="0000CC"/>
          <w:kern w:val="24"/>
          <w:sz w:val="24"/>
          <w:szCs w:val="24"/>
          <w:lang w:eastAsia="en-GB"/>
          <w14:shadow w14:blurRad="38100" w14:dist="38100" w14:dir="2700000" w14:sx="100000" w14:sy="100000" w14:kx="0" w14:ky="0" w14:algn="tl">
            <w14:srgbClr w14:val="000000">
              <w14:alpha w14:val="57000"/>
            </w14:srgbClr>
          </w14:shadow>
        </w:rPr>
        <w:t>Part 2 Presentation and discussion of a scientific paper related to one of the fallow thematic</w:t>
      </w:r>
      <w:r w:rsidRPr="00AA0674">
        <w:rPr>
          <w:rFonts w:ascii="Arial" w:eastAsiaTheme="minorEastAsia" w:hAnsi="Arial" w:cs="Arial"/>
          <w:color w:val="0000CC"/>
          <w:kern w:val="24"/>
          <w:sz w:val="24"/>
          <w:szCs w:val="24"/>
          <w:lang w:val="en-GB" w:eastAsia="en-GB"/>
          <w14:shadow w14:blurRad="38100" w14:dist="38100" w14:dir="2700000" w14:sx="100000" w14:sy="100000" w14:kx="0" w14:ky="0" w14:algn="tl">
            <w14:srgbClr w14:val="000000">
              <w14:alpha w14:val="57000"/>
            </w14:srgbClr>
          </w14:shadow>
        </w:rPr>
        <w:t>:</w:t>
      </w:r>
    </w:p>
    <w:p w14:paraId="7F71A01A" w14:textId="77777777" w:rsidR="00AA0674" w:rsidRPr="00AA0674" w:rsidRDefault="00AA0674" w:rsidP="00AA0674">
      <w:pPr>
        <w:pStyle w:val="Prrafodelista"/>
        <w:numPr>
          <w:ilvl w:val="0"/>
          <w:numId w:val="3"/>
        </w:numPr>
        <w:rPr>
          <w:rFonts w:ascii="Arial" w:hAnsi="Arial" w:cs="Arial"/>
          <w:szCs w:val="8"/>
        </w:rPr>
      </w:pPr>
      <w:r w:rsidRPr="00AA0674">
        <w:rPr>
          <w:rFonts w:ascii="Arial" w:eastAsiaTheme="minorEastAsia" w:hAnsi="Arial" w:cs="Arial"/>
          <w:color w:val="000000" w:themeColor="text1"/>
          <w:kern w:val="24"/>
          <w14:shadow w14:blurRad="38100" w14:dist="38100" w14:dir="2700000" w14:sx="100000" w14:sy="100000" w14:kx="0" w14:ky="0" w14:algn="tl">
            <w14:srgbClr w14:val="000000">
              <w14:alpha w14:val="57000"/>
            </w14:srgbClr>
          </w14:shadow>
        </w:rPr>
        <w:t xml:space="preserve">Design of the main magnetic field Bo. </w:t>
      </w:r>
    </w:p>
    <w:p w14:paraId="4517FC5B" w14:textId="77777777" w:rsidR="00AA0674" w:rsidRPr="00AA0674" w:rsidRDefault="00AA0674" w:rsidP="00AA0674">
      <w:pPr>
        <w:pStyle w:val="Prrafodelista"/>
        <w:numPr>
          <w:ilvl w:val="0"/>
          <w:numId w:val="3"/>
        </w:numPr>
        <w:rPr>
          <w:rFonts w:ascii="Arial" w:hAnsi="Arial" w:cs="Arial"/>
          <w:szCs w:val="8"/>
        </w:rPr>
      </w:pPr>
      <w:r w:rsidRPr="00AA0674">
        <w:rPr>
          <w:rFonts w:ascii="Arial" w:eastAsiaTheme="minorEastAsia" w:hAnsi="Arial" w:cs="Arial"/>
          <w:color w:val="000000" w:themeColor="text1"/>
          <w:kern w:val="24"/>
          <w14:shadow w14:blurRad="38100" w14:dist="38100" w14:dir="2700000" w14:sx="100000" w14:sy="100000" w14:kx="0" w14:ky="0" w14:algn="tl">
            <w14:srgbClr w14:val="000000">
              <w14:alpha w14:val="57000"/>
            </w14:srgbClr>
          </w14:shadow>
        </w:rPr>
        <w:t>Calculation of the main magnetic field Bo.</w:t>
      </w:r>
    </w:p>
    <w:p w14:paraId="44391317" w14:textId="77777777" w:rsidR="00AA0674" w:rsidRPr="00AA0674" w:rsidRDefault="00AA0674" w:rsidP="00AA0674">
      <w:pPr>
        <w:pStyle w:val="Prrafodelista"/>
        <w:numPr>
          <w:ilvl w:val="0"/>
          <w:numId w:val="3"/>
        </w:numPr>
        <w:rPr>
          <w:rFonts w:ascii="Arial" w:hAnsi="Arial" w:cs="Arial"/>
          <w:szCs w:val="8"/>
        </w:rPr>
      </w:pPr>
      <w:r w:rsidRPr="00AA0674">
        <w:rPr>
          <w:rFonts w:ascii="Arial" w:eastAsiaTheme="minorEastAsia" w:hAnsi="Arial" w:cs="Arial"/>
          <w:color w:val="000000" w:themeColor="text1"/>
          <w:kern w:val="24"/>
          <w14:shadow w14:blurRad="38100" w14:dist="38100" w14:dir="2700000" w14:sx="100000" w14:sy="100000" w14:kx="0" w14:ky="0" w14:algn="tl">
            <w14:srgbClr w14:val="000000">
              <w14:alpha w14:val="57000"/>
            </w14:srgbClr>
          </w14:shadow>
        </w:rPr>
        <w:t>Bo characterization and correction.</w:t>
      </w:r>
    </w:p>
    <w:p w14:paraId="5C9E1FA3" w14:textId="77777777" w:rsidR="00AA0674" w:rsidRPr="00AA0674" w:rsidRDefault="00AA0674" w:rsidP="00AA0674">
      <w:pPr>
        <w:pStyle w:val="Prrafodelista"/>
        <w:numPr>
          <w:ilvl w:val="0"/>
          <w:numId w:val="3"/>
        </w:numPr>
        <w:rPr>
          <w:rFonts w:ascii="Arial" w:hAnsi="Arial" w:cs="Arial"/>
          <w:szCs w:val="8"/>
        </w:rPr>
      </w:pPr>
      <w:r w:rsidRPr="00AA0674">
        <w:rPr>
          <w:rFonts w:ascii="Arial" w:eastAsiaTheme="minorEastAsia" w:hAnsi="Arial" w:cs="Arial"/>
          <w:color w:val="000000" w:themeColor="text1"/>
          <w:kern w:val="24"/>
          <w14:shadow w14:blurRad="38100" w14:dist="38100" w14:dir="2700000" w14:sx="100000" w14:sy="100000" w14:kx="0" w14:ky="0" w14:algn="tl">
            <w14:srgbClr w14:val="000000">
              <w14:alpha w14:val="57000"/>
            </w14:srgbClr>
          </w14:shadow>
        </w:rPr>
        <w:t>Gradient coil calculation.</w:t>
      </w:r>
    </w:p>
    <w:p w14:paraId="39309897" w14:textId="77777777" w:rsidR="00AA0674" w:rsidRPr="00AA0674" w:rsidRDefault="00AA0674" w:rsidP="00AA0674">
      <w:pPr>
        <w:pStyle w:val="Prrafodelista"/>
        <w:numPr>
          <w:ilvl w:val="0"/>
          <w:numId w:val="3"/>
        </w:numPr>
        <w:rPr>
          <w:rFonts w:ascii="Arial" w:hAnsi="Arial" w:cs="Arial"/>
          <w:szCs w:val="8"/>
        </w:rPr>
      </w:pPr>
      <w:r w:rsidRPr="00AA0674">
        <w:rPr>
          <w:rFonts w:ascii="Arial" w:eastAsiaTheme="minorEastAsia" w:hAnsi="Arial" w:cs="Arial"/>
          <w:color w:val="000000" w:themeColor="text1"/>
          <w:kern w:val="24"/>
          <w14:shadow w14:blurRad="38100" w14:dist="38100" w14:dir="2700000" w14:sx="100000" w14:sy="100000" w14:kx="0" w14:ky="0" w14:algn="tl">
            <w14:srgbClr w14:val="000000">
              <w14:alpha w14:val="57000"/>
            </w14:srgbClr>
          </w14:shadow>
        </w:rPr>
        <w:t xml:space="preserve">Gradient coil design. </w:t>
      </w:r>
    </w:p>
    <w:p w14:paraId="185AB3AC" w14:textId="77777777" w:rsidR="00AA0674" w:rsidRPr="00AA0674" w:rsidRDefault="00AA0674" w:rsidP="00AA0674">
      <w:pPr>
        <w:pStyle w:val="Prrafodelista"/>
        <w:numPr>
          <w:ilvl w:val="0"/>
          <w:numId w:val="3"/>
        </w:numPr>
        <w:rPr>
          <w:rFonts w:ascii="Arial" w:hAnsi="Arial" w:cs="Arial"/>
          <w:szCs w:val="8"/>
        </w:rPr>
      </w:pPr>
      <w:r w:rsidRPr="00AA0674">
        <w:rPr>
          <w:rFonts w:ascii="Arial" w:eastAsiaTheme="minorEastAsia" w:hAnsi="Arial" w:cs="Arial"/>
          <w:color w:val="000000" w:themeColor="text1"/>
          <w:kern w:val="24"/>
          <w14:shadow w14:blurRad="38100" w14:dist="38100" w14:dir="2700000" w14:sx="100000" w14:sy="100000" w14:kx="0" w14:ky="0" w14:algn="tl">
            <w14:srgbClr w14:val="000000">
              <w14:alpha w14:val="57000"/>
            </w14:srgbClr>
          </w14:shadow>
        </w:rPr>
        <w:t xml:space="preserve">Gradient Characterization. </w:t>
      </w:r>
    </w:p>
    <w:p w14:paraId="6AAB86A7" w14:textId="77777777" w:rsidR="00AA0674" w:rsidRPr="00AA0674" w:rsidRDefault="00AA0674" w:rsidP="00AA0674">
      <w:pPr>
        <w:pStyle w:val="Prrafodelista"/>
        <w:numPr>
          <w:ilvl w:val="0"/>
          <w:numId w:val="3"/>
        </w:numPr>
        <w:rPr>
          <w:rFonts w:ascii="Arial" w:hAnsi="Arial" w:cs="Arial"/>
          <w:szCs w:val="8"/>
        </w:rPr>
      </w:pPr>
      <w:r w:rsidRPr="00AA0674">
        <w:rPr>
          <w:rFonts w:ascii="Arial" w:eastAsiaTheme="minorEastAsia" w:hAnsi="Arial" w:cs="Arial"/>
          <w:color w:val="000000" w:themeColor="text1"/>
          <w:kern w:val="24"/>
          <w14:shadow w14:blurRad="38100" w14:dist="38100" w14:dir="2700000" w14:sx="100000" w14:sy="100000" w14:kx="0" w14:ky="0" w14:algn="tl">
            <w14:srgbClr w14:val="000000">
              <w14:alpha w14:val="57000"/>
            </w14:srgbClr>
          </w14:shadow>
        </w:rPr>
        <w:t>Interaction between Bo, Gradient Pulse and RF fields.</w:t>
      </w:r>
    </w:p>
    <w:p w14:paraId="5159A536" w14:textId="77777777" w:rsidR="00AA0674" w:rsidRPr="00AA0674" w:rsidRDefault="00AA0674" w:rsidP="00AA0674">
      <w:pPr>
        <w:pStyle w:val="Prrafodelista"/>
        <w:numPr>
          <w:ilvl w:val="0"/>
          <w:numId w:val="3"/>
        </w:numPr>
        <w:rPr>
          <w:rFonts w:ascii="Arial" w:hAnsi="Arial" w:cs="Arial"/>
          <w:szCs w:val="8"/>
        </w:rPr>
      </w:pPr>
      <w:r w:rsidRPr="00AA0674">
        <w:rPr>
          <w:rFonts w:ascii="Arial" w:eastAsiaTheme="minorEastAsia" w:hAnsi="Arial" w:cs="Arial"/>
          <w:color w:val="000000" w:themeColor="text1"/>
          <w:kern w:val="24"/>
          <w14:shadow w14:blurRad="38100" w14:dist="38100" w14:dir="2700000" w14:sx="100000" w14:sy="100000" w14:kx="0" w14:ky="0" w14:algn="tl">
            <w14:srgbClr w14:val="000000">
              <w14:alpha w14:val="57000"/>
            </w14:srgbClr>
          </w14:shadow>
        </w:rPr>
        <w:t xml:space="preserve">Shimming Technology, procedure.  </w:t>
      </w:r>
    </w:p>
    <w:p w14:paraId="60086E81" w14:textId="3E8429A6" w:rsidR="00AA0674" w:rsidRPr="00AA0674" w:rsidRDefault="00AA0674" w:rsidP="00AA0674">
      <w:pPr>
        <w:spacing w:line="360" w:lineRule="auto"/>
        <w:ind w:hanging="136"/>
        <w:jc w:val="both"/>
        <w:rPr>
          <w:rFonts w:ascii="Arial" w:eastAsiaTheme="majorEastAsia" w:hAnsi="Arial" w:cs="Arial"/>
          <w:color w:val="000000" w:themeColor="text1"/>
          <w:kern w:val="24"/>
          <w:sz w:val="2"/>
          <w:szCs w:val="2"/>
          <w:lang w:val="en-GB"/>
          <w14:shadow w14:blurRad="38100" w14:dist="38100" w14:dir="2700000" w14:sx="100000" w14:sy="100000" w14:kx="0" w14:ky="0" w14:algn="tl">
            <w14:srgbClr w14:val="000000">
              <w14:alpha w14:val="57000"/>
            </w14:srgbClr>
          </w14:shadow>
        </w:rPr>
      </w:pPr>
    </w:p>
    <w:p w14:paraId="6F3E9686" w14:textId="77777777" w:rsidR="00AA0674" w:rsidRPr="00AA0674" w:rsidRDefault="00AA0674" w:rsidP="00AA0674">
      <w:pPr>
        <w:spacing w:line="360" w:lineRule="auto"/>
        <w:jc w:val="both"/>
        <w:rPr>
          <w:rFonts w:ascii="Arial" w:eastAsiaTheme="majorEastAsia" w:hAnsi="Arial" w:cs="Arial"/>
          <w:color w:val="000000" w:themeColor="text1"/>
          <w:kern w:val="24"/>
          <w:sz w:val="8"/>
          <w:szCs w:val="8"/>
          <w14:shadow w14:blurRad="38100" w14:dist="38100" w14:dir="2700000" w14:sx="100000" w14:sy="100000" w14:kx="0" w14:ky="0" w14:algn="tl">
            <w14:srgbClr w14:val="000000">
              <w14:alpha w14:val="57000"/>
            </w14:srgbClr>
          </w14:shadow>
        </w:rPr>
      </w:pPr>
    </w:p>
    <w:p w14:paraId="11D5709D" w14:textId="77777777" w:rsidR="00AA0674" w:rsidRPr="00AA0674" w:rsidRDefault="00AA0674" w:rsidP="00AA0674">
      <w:pPr>
        <w:spacing w:line="360" w:lineRule="auto"/>
        <w:jc w:val="center"/>
        <w:rPr>
          <w:rFonts w:ascii="Arial" w:hAnsi="Arial" w:cs="Arial"/>
          <w:sz w:val="2"/>
          <w:szCs w:val="2"/>
        </w:rPr>
      </w:pPr>
      <w:bookmarkStart w:id="0" w:name="_GoBack"/>
      <w:bookmarkEnd w:id="0"/>
    </w:p>
    <w:sectPr w:rsidR="00AA0674" w:rsidRPr="00AA06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E32BA5"/>
    <w:multiLevelType w:val="hybridMultilevel"/>
    <w:tmpl w:val="3F760C44"/>
    <w:lvl w:ilvl="0" w:tplc="0E2278F4">
      <w:start w:val="1"/>
      <w:numFmt w:val="bullet"/>
      <w:lvlText w:val="•"/>
      <w:lvlJc w:val="left"/>
      <w:pPr>
        <w:tabs>
          <w:tab w:val="num" w:pos="720"/>
        </w:tabs>
        <w:ind w:left="720" w:hanging="360"/>
      </w:pPr>
      <w:rPr>
        <w:rFonts w:ascii="Arial" w:hAnsi="Arial" w:hint="default"/>
      </w:rPr>
    </w:lvl>
    <w:lvl w:ilvl="1" w:tplc="96BAE76A" w:tentative="1">
      <w:start w:val="1"/>
      <w:numFmt w:val="bullet"/>
      <w:lvlText w:val="•"/>
      <w:lvlJc w:val="left"/>
      <w:pPr>
        <w:tabs>
          <w:tab w:val="num" w:pos="1440"/>
        </w:tabs>
        <w:ind w:left="1440" w:hanging="360"/>
      </w:pPr>
      <w:rPr>
        <w:rFonts w:ascii="Arial" w:hAnsi="Arial" w:hint="default"/>
      </w:rPr>
    </w:lvl>
    <w:lvl w:ilvl="2" w:tplc="80001F42" w:tentative="1">
      <w:start w:val="1"/>
      <w:numFmt w:val="bullet"/>
      <w:lvlText w:val="•"/>
      <w:lvlJc w:val="left"/>
      <w:pPr>
        <w:tabs>
          <w:tab w:val="num" w:pos="2160"/>
        </w:tabs>
        <w:ind w:left="2160" w:hanging="360"/>
      </w:pPr>
      <w:rPr>
        <w:rFonts w:ascii="Arial" w:hAnsi="Arial" w:hint="default"/>
      </w:rPr>
    </w:lvl>
    <w:lvl w:ilvl="3" w:tplc="AF9438D8" w:tentative="1">
      <w:start w:val="1"/>
      <w:numFmt w:val="bullet"/>
      <w:lvlText w:val="•"/>
      <w:lvlJc w:val="left"/>
      <w:pPr>
        <w:tabs>
          <w:tab w:val="num" w:pos="2880"/>
        </w:tabs>
        <w:ind w:left="2880" w:hanging="360"/>
      </w:pPr>
      <w:rPr>
        <w:rFonts w:ascii="Arial" w:hAnsi="Arial" w:hint="default"/>
      </w:rPr>
    </w:lvl>
    <w:lvl w:ilvl="4" w:tplc="FF368378" w:tentative="1">
      <w:start w:val="1"/>
      <w:numFmt w:val="bullet"/>
      <w:lvlText w:val="•"/>
      <w:lvlJc w:val="left"/>
      <w:pPr>
        <w:tabs>
          <w:tab w:val="num" w:pos="3600"/>
        </w:tabs>
        <w:ind w:left="3600" w:hanging="360"/>
      </w:pPr>
      <w:rPr>
        <w:rFonts w:ascii="Arial" w:hAnsi="Arial" w:hint="default"/>
      </w:rPr>
    </w:lvl>
    <w:lvl w:ilvl="5" w:tplc="38D6C5C6" w:tentative="1">
      <w:start w:val="1"/>
      <w:numFmt w:val="bullet"/>
      <w:lvlText w:val="•"/>
      <w:lvlJc w:val="left"/>
      <w:pPr>
        <w:tabs>
          <w:tab w:val="num" w:pos="4320"/>
        </w:tabs>
        <w:ind w:left="4320" w:hanging="360"/>
      </w:pPr>
      <w:rPr>
        <w:rFonts w:ascii="Arial" w:hAnsi="Arial" w:hint="default"/>
      </w:rPr>
    </w:lvl>
    <w:lvl w:ilvl="6" w:tplc="B226E71C" w:tentative="1">
      <w:start w:val="1"/>
      <w:numFmt w:val="bullet"/>
      <w:lvlText w:val="•"/>
      <w:lvlJc w:val="left"/>
      <w:pPr>
        <w:tabs>
          <w:tab w:val="num" w:pos="5040"/>
        </w:tabs>
        <w:ind w:left="5040" w:hanging="360"/>
      </w:pPr>
      <w:rPr>
        <w:rFonts w:ascii="Arial" w:hAnsi="Arial" w:hint="default"/>
      </w:rPr>
    </w:lvl>
    <w:lvl w:ilvl="7" w:tplc="A9F49200" w:tentative="1">
      <w:start w:val="1"/>
      <w:numFmt w:val="bullet"/>
      <w:lvlText w:val="•"/>
      <w:lvlJc w:val="left"/>
      <w:pPr>
        <w:tabs>
          <w:tab w:val="num" w:pos="5760"/>
        </w:tabs>
        <w:ind w:left="5760" w:hanging="360"/>
      </w:pPr>
      <w:rPr>
        <w:rFonts w:ascii="Arial" w:hAnsi="Arial" w:hint="default"/>
      </w:rPr>
    </w:lvl>
    <w:lvl w:ilvl="8" w:tplc="84BCCAB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5AF407A1"/>
    <w:multiLevelType w:val="hybridMultilevel"/>
    <w:tmpl w:val="C96AA18A"/>
    <w:lvl w:ilvl="0" w:tplc="BA1425D4">
      <w:start w:val="1"/>
      <w:numFmt w:val="decimal"/>
      <w:lvlText w:val="%1."/>
      <w:lvlJc w:val="left"/>
      <w:pPr>
        <w:tabs>
          <w:tab w:val="num" w:pos="720"/>
        </w:tabs>
        <w:ind w:left="720" w:hanging="360"/>
      </w:pPr>
    </w:lvl>
    <w:lvl w:ilvl="1" w:tplc="99B2B74A" w:tentative="1">
      <w:start w:val="1"/>
      <w:numFmt w:val="decimal"/>
      <w:lvlText w:val="%2."/>
      <w:lvlJc w:val="left"/>
      <w:pPr>
        <w:tabs>
          <w:tab w:val="num" w:pos="1440"/>
        </w:tabs>
        <w:ind w:left="1440" w:hanging="360"/>
      </w:pPr>
    </w:lvl>
    <w:lvl w:ilvl="2" w:tplc="42E496C4" w:tentative="1">
      <w:start w:val="1"/>
      <w:numFmt w:val="decimal"/>
      <w:lvlText w:val="%3."/>
      <w:lvlJc w:val="left"/>
      <w:pPr>
        <w:tabs>
          <w:tab w:val="num" w:pos="2160"/>
        </w:tabs>
        <w:ind w:left="2160" w:hanging="360"/>
      </w:pPr>
    </w:lvl>
    <w:lvl w:ilvl="3" w:tplc="88F0FA6E" w:tentative="1">
      <w:start w:val="1"/>
      <w:numFmt w:val="decimal"/>
      <w:lvlText w:val="%4."/>
      <w:lvlJc w:val="left"/>
      <w:pPr>
        <w:tabs>
          <w:tab w:val="num" w:pos="2880"/>
        </w:tabs>
        <w:ind w:left="2880" w:hanging="360"/>
      </w:pPr>
    </w:lvl>
    <w:lvl w:ilvl="4" w:tplc="EF8C4D92" w:tentative="1">
      <w:start w:val="1"/>
      <w:numFmt w:val="decimal"/>
      <w:lvlText w:val="%5."/>
      <w:lvlJc w:val="left"/>
      <w:pPr>
        <w:tabs>
          <w:tab w:val="num" w:pos="3600"/>
        </w:tabs>
        <w:ind w:left="3600" w:hanging="360"/>
      </w:pPr>
    </w:lvl>
    <w:lvl w:ilvl="5" w:tplc="5080B4D8" w:tentative="1">
      <w:start w:val="1"/>
      <w:numFmt w:val="decimal"/>
      <w:lvlText w:val="%6."/>
      <w:lvlJc w:val="left"/>
      <w:pPr>
        <w:tabs>
          <w:tab w:val="num" w:pos="4320"/>
        </w:tabs>
        <w:ind w:left="4320" w:hanging="360"/>
      </w:pPr>
    </w:lvl>
    <w:lvl w:ilvl="6" w:tplc="3F04C914" w:tentative="1">
      <w:start w:val="1"/>
      <w:numFmt w:val="decimal"/>
      <w:lvlText w:val="%7."/>
      <w:lvlJc w:val="left"/>
      <w:pPr>
        <w:tabs>
          <w:tab w:val="num" w:pos="5040"/>
        </w:tabs>
        <w:ind w:left="5040" w:hanging="360"/>
      </w:pPr>
    </w:lvl>
    <w:lvl w:ilvl="7" w:tplc="8B687A78" w:tentative="1">
      <w:start w:val="1"/>
      <w:numFmt w:val="decimal"/>
      <w:lvlText w:val="%8."/>
      <w:lvlJc w:val="left"/>
      <w:pPr>
        <w:tabs>
          <w:tab w:val="num" w:pos="5760"/>
        </w:tabs>
        <w:ind w:left="5760" w:hanging="360"/>
      </w:pPr>
    </w:lvl>
    <w:lvl w:ilvl="8" w:tplc="C0864A9C" w:tentative="1">
      <w:start w:val="1"/>
      <w:numFmt w:val="decimal"/>
      <w:lvlText w:val="%9."/>
      <w:lvlJc w:val="left"/>
      <w:pPr>
        <w:tabs>
          <w:tab w:val="num" w:pos="6480"/>
        </w:tabs>
        <w:ind w:left="6480" w:hanging="360"/>
      </w:pPr>
    </w:lvl>
  </w:abstractNum>
  <w:abstractNum w:abstractNumId="2" w15:restartNumberingAfterBreak="0">
    <w:nsid w:val="7ABB3027"/>
    <w:multiLevelType w:val="hybridMultilevel"/>
    <w:tmpl w:val="2F6A6658"/>
    <w:lvl w:ilvl="0" w:tplc="C7E077B8">
      <w:start w:val="1"/>
      <w:numFmt w:val="decimal"/>
      <w:lvlText w:val="%1)"/>
      <w:lvlJc w:val="left"/>
      <w:pPr>
        <w:tabs>
          <w:tab w:val="num" w:pos="360"/>
        </w:tabs>
        <w:ind w:left="360" w:hanging="360"/>
      </w:pPr>
    </w:lvl>
    <w:lvl w:ilvl="1" w:tplc="6A4076B6" w:tentative="1">
      <w:start w:val="1"/>
      <w:numFmt w:val="decimal"/>
      <w:lvlText w:val="%2)"/>
      <w:lvlJc w:val="left"/>
      <w:pPr>
        <w:tabs>
          <w:tab w:val="num" w:pos="1080"/>
        </w:tabs>
        <w:ind w:left="1080" w:hanging="360"/>
      </w:pPr>
    </w:lvl>
    <w:lvl w:ilvl="2" w:tplc="BF628D90" w:tentative="1">
      <w:start w:val="1"/>
      <w:numFmt w:val="decimal"/>
      <w:lvlText w:val="%3)"/>
      <w:lvlJc w:val="left"/>
      <w:pPr>
        <w:tabs>
          <w:tab w:val="num" w:pos="1800"/>
        </w:tabs>
        <w:ind w:left="1800" w:hanging="360"/>
      </w:pPr>
    </w:lvl>
    <w:lvl w:ilvl="3" w:tplc="6ED8E2AA" w:tentative="1">
      <w:start w:val="1"/>
      <w:numFmt w:val="decimal"/>
      <w:lvlText w:val="%4)"/>
      <w:lvlJc w:val="left"/>
      <w:pPr>
        <w:tabs>
          <w:tab w:val="num" w:pos="2520"/>
        </w:tabs>
        <w:ind w:left="2520" w:hanging="360"/>
      </w:pPr>
    </w:lvl>
    <w:lvl w:ilvl="4" w:tplc="3A982C5E" w:tentative="1">
      <w:start w:val="1"/>
      <w:numFmt w:val="decimal"/>
      <w:lvlText w:val="%5)"/>
      <w:lvlJc w:val="left"/>
      <w:pPr>
        <w:tabs>
          <w:tab w:val="num" w:pos="3240"/>
        </w:tabs>
        <w:ind w:left="3240" w:hanging="360"/>
      </w:pPr>
    </w:lvl>
    <w:lvl w:ilvl="5" w:tplc="7612F33E" w:tentative="1">
      <w:start w:val="1"/>
      <w:numFmt w:val="decimal"/>
      <w:lvlText w:val="%6)"/>
      <w:lvlJc w:val="left"/>
      <w:pPr>
        <w:tabs>
          <w:tab w:val="num" w:pos="3960"/>
        </w:tabs>
        <w:ind w:left="3960" w:hanging="360"/>
      </w:pPr>
    </w:lvl>
    <w:lvl w:ilvl="6" w:tplc="3C62C71A" w:tentative="1">
      <w:start w:val="1"/>
      <w:numFmt w:val="decimal"/>
      <w:lvlText w:val="%7)"/>
      <w:lvlJc w:val="left"/>
      <w:pPr>
        <w:tabs>
          <w:tab w:val="num" w:pos="4680"/>
        </w:tabs>
        <w:ind w:left="4680" w:hanging="360"/>
      </w:pPr>
    </w:lvl>
    <w:lvl w:ilvl="7" w:tplc="ED545ECC" w:tentative="1">
      <w:start w:val="1"/>
      <w:numFmt w:val="decimal"/>
      <w:lvlText w:val="%8)"/>
      <w:lvlJc w:val="left"/>
      <w:pPr>
        <w:tabs>
          <w:tab w:val="num" w:pos="5400"/>
        </w:tabs>
        <w:ind w:left="5400" w:hanging="360"/>
      </w:pPr>
    </w:lvl>
    <w:lvl w:ilvl="8" w:tplc="45B6D880" w:tentative="1">
      <w:start w:val="1"/>
      <w:numFmt w:val="decimal"/>
      <w:lvlText w:val="%9)"/>
      <w:lvlJc w:val="left"/>
      <w:pPr>
        <w:tabs>
          <w:tab w:val="num" w:pos="6120"/>
        </w:tabs>
        <w:ind w:left="612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7FD9"/>
    <w:rsid w:val="000332E6"/>
    <w:rsid w:val="000717DC"/>
    <w:rsid w:val="000948F0"/>
    <w:rsid w:val="000E7FD9"/>
    <w:rsid w:val="0017386D"/>
    <w:rsid w:val="001C2617"/>
    <w:rsid w:val="001D1DA3"/>
    <w:rsid w:val="001F38FD"/>
    <w:rsid w:val="002233FE"/>
    <w:rsid w:val="002A5CAA"/>
    <w:rsid w:val="00320B05"/>
    <w:rsid w:val="00385854"/>
    <w:rsid w:val="003A5F67"/>
    <w:rsid w:val="00413694"/>
    <w:rsid w:val="00420A6C"/>
    <w:rsid w:val="004329ED"/>
    <w:rsid w:val="004470A2"/>
    <w:rsid w:val="004B132E"/>
    <w:rsid w:val="005313A8"/>
    <w:rsid w:val="005845E8"/>
    <w:rsid w:val="005904A7"/>
    <w:rsid w:val="005D18B2"/>
    <w:rsid w:val="00625FCA"/>
    <w:rsid w:val="00640DA5"/>
    <w:rsid w:val="0064116D"/>
    <w:rsid w:val="006E59C7"/>
    <w:rsid w:val="00704DBB"/>
    <w:rsid w:val="007267CB"/>
    <w:rsid w:val="0073687C"/>
    <w:rsid w:val="007717A8"/>
    <w:rsid w:val="007F3C08"/>
    <w:rsid w:val="00834A51"/>
    <w:rsid w:val="00893D6D"/>
    <w:rsid w:val="008E6F64"/>
    <w:rsid w:val="00915099"/>
    <w:rsid w:val="009465EC"/>
    <w:rsid w:val="009473C4"/>
    <w:rsid w:val="00973832"/>
    <w:rsid w:val="009B7CB4"/>
    <w:rsid w:val="009F5EBE"/>
    <w:rsid w:val="00A036E5"/>
    <w:rsid w:val="00A15E70"/>
    <w:rsid w:val="00A63C55"/>
    <w:rsid w:val="00AA0674"/>
    <w:rsid w:val="00AD4E81"/>
    <w:rsid w:val="00AD6CC3"/>
    <w:rsid w:val="00B14B03"/>
    <w:rsid w:val="00B53F63"/>
    <w:rsid w:val="00BA39BD"/>
    <w:rsid w:val="00BB358D"/>
    <w:rsid w:val="00C359E6"/>
    <w:rsid w:val="00CA4EE1"/>
    <w:rsid w:val="00CC39FF"/>
    <w:rsid w:val="00CE6C54"/>
    <w:rsid w:val="00D23E54"/>
    <w:rsid w:val="00D47A5A"/>
    <w:rsid w:val="00D51B4B"/>
    <w:rsid w:val="00D553DE"/>
    <w:rsid w:val="00D842F2"/>
    <w:rsid w:val="00E15F15"/>
    <w:rsid w:val="00E330DB"/>
    <w:rsid w:val="00E63939"/>
    <w:rsid w:val="00E80DC4"/>
    <w:rsid w:val="00EE00B1"/>
    <w:rsid w:val="00FB23D5"/>
    <w:rsid w:val="00FF0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C9AA1"/>
  <w15:docId w15:val="{7AD271E2-C91D-4C1E-AD19-D91973DBA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15099"/>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1509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238862">
      <w:bodyDiv w:val="1"/>
      <w:marLeft w:val="0"/>
      <w:marRight w:val="0"/>
      <w:marTop w:val="0"/>
      <w:marBottom w:val="0"/>
      <w:divBdr>
        <w:top w:val="none" w:sz="0" w:space="0" w:color="auto"/>
        <w:left w:val="none" w:sz="0" w:space="0" w:color="auto"/>
        <w:bottom w:val="none" w:sz="0" w:space="0" w:color="auto"/>
        <w:right w:val="none" w:sz="0" w:space="0" w:color="auto"/>
      </w:divBdr>
    </w:div>
    <w:div w:id="677543153">
      <w:bodyDiv w:val="1"/>
      <w:marLeft w:val="0"/>
      <w:marRight w:val="0"/>
      <w:marTop w:val="0"/>
      <w:marBottom w:val="0"/>
      <w:divBdr>
        <w:top w:val="none" w:sz="0" w:space="0" w:color="auto"/>
        <w:left w:val="none" w:sz="0" w:space="0" w:color="auto"/>
        <w:bottom w:val="none" w:sz="0" w:space="0" w:color="auto"/>
        <w:right w:val="none" w:sz="0" w:space="0" w:color="auto"/>
      </w:divBdr>
    </w:div>
    <w:div w:id="704208919">
      <w:bodyDiv w:val="1"/>
      <w:marLeft w:val="0"/>
      <w:marRight w:val="0"/>
      <w:marTop w:val="0"/>
      <w:marBottom w:val="0"/>
      <w:divBdr>
        <w:top w:val="none" w:sz="0" w:space="0" w:color="auto"/>
        <w:left w:val="none" w:sz="0" w:space="0" w:color="auto"/>
        <w:bottom w:val="none" w:sz="0" w:space="0" w:color="auto"/>
        <w:right w:val="none" w:sz="0" w:space="0" w:color="auto"/>
      </w:divBdr>
    </w:div>
    <w:div w:id="820775520">
      <w:bodyDiv w:val="1"/>
      <w:marLeft w:val="0"/>
      <w:marRight w:val="0"/>
      <w:marTop w:val="0"/>
      <w:marBottom w:val="0"/>
      <w:divBdr>
        <w:top w:val="none" w:sz="0" w:space="0" w:color="auto"/>
        <w:left w:val="none" w:sz="0" w:space="0" w:color="auto"/>
        <w:bottom w:val="none" w:sz="0" w:space="0" w:color="auto"/>
        <w:right w:val="none" w:sz="0" w:space="0" w:color="auto"/>
      </w:divBdr>
      <w:divsChild>
        <w:div w:id="1384330286">
          <w:marLeft w:val="806"/>
          <w:marRight w:val="0"/>
          <w:marTop w:val="106"/>
          <w:marBottom w:val="0"/>
          <w:divBdr>
            <w:top w:val="none" w:sz="0" w:space="0" w:color="auto"/>
            <w:left w:val="none" w:sz="0" w:space="0" w:color="auto"/>
            <w:bottom w:val="none" w:sz="0" w:space="0" w:color="auto"/>
            <w:right w:val="none" w:sz="0" w:space="0" w:color="auto"/>
          </w:divBdr>
        </w:div>
        <w:div w:id="841316915">
          <w:marLeft w:val="806"/>
          <w:marRight w:val="0"/>
          <w:marTop w:val="106"/>
          <w:marBottom w:val="0"/>
          <w:divBdr>
            <w:top w:val="none" w:sz="0" w:space="0" w:color="auto"/>
            <w:left w:val="none" w:sz="0" w:space="0" w:color="auto"/>
            <w:bottom w:val="none" w:sz="0" w:space="0" w:color="auto"/>
            <w:right w:val="none" w:sz="0" w:space="0" w:color="auto"/>
          </w:divBdr>
        </w:div>
      </w:divsChild>
    </w:div>
    <w:div w:id="901018440">
      <w:bodyDiv w:val="1"/>
      <w:marLeft w:val="0"/>
      <w:marRight w:val="0"/>
      <w:marTop w:val="0"/>
      <w:marBottom w:val="0"/>
      <w:divBdr>
        <w:top w:val="none" w:sz="0" w:space="0" w:color="auto"/>
        <w:left w:val="none" w:sz="0" w:space="0" w:color="auto"/>
        <w:bottom w:val="none" w:sz="0" w:space="0" w:color="auto"/>
        <w:right w:val="none" w:sz="0" w:space="0" w:color="auto"/>
      </w:divBdr>
      <w:divsChild>
        <w:div w:id="1187595945">
          <w:marLeft w:val="720"/>
          <w:marRight w:val="0"/>
          <w:marTop w:val="0"/>
          <w:marBottom w:val="0"/>
          <w:divBdr>
            <w:top w:val="none" w:sz="0" w:space="0" w:color="auto"/>
            <w:left w:val="none" w:sz="0" w:space="0" w:color="auto"/>
            <w:bottom w:val="none" w:sz="0" w:space="0" w:color="auto"/>
            <w:right w:val="none" w:sz="0" w:space="0" w:color="auto"/>
          </w:divBdr>
        </w:div>
        <w:div w:id="276569354">
          <w:marLeft w:val="720"/>
          <w:marRight w:val="0"/>
          <w:marTop w:val="0"/>
          <w:marBottom w:val="0"/>
          <w:divBdr>
            <w:top w:val="none" w:sz="0" w:space="0" w:color="auto"/>
            <w:left w:val="none" w:sz="0" w:space="0" w:color="auto"/>
            <w:bottom w:val="none" w:sz="0" w:space="0" w:color="auto"/>
            <w:right w:val="none" w:sz="0" w:space="0" w:color="auto"/>
          </w:divBdr>
        </w:div>
        <w:div w:id="1558590482">
          <w:marLeft w:val="720"/>
          <w:marRight w:val="0"/>
          <w:marTop w:val="0"/>
          <w:marBottom w:val="0"/>
          <w:divBdr>
            <w:top w:val="none" w:sz="0" w:space="0" w:color="auto"/>
            <w:left w:val="none" w:sz="0" w:space="0" w:color="auto"/>
            <w:bottom w:val="none" w:sz="0" w:space="0" w:color="auto"/>
            <w:right w:val="none" w:sz="0" w:space="0" w:color="auto"/>
          </w:divBdr>
        </w:div>
        <w:div w:id="1103260904">
          <w:marLeft w:val="720"/>
          <w:marRight w:val="0"/>
          <w:marTop w:val="0"/>
          <w:marBottom w:val="0"/>
          <w:divBdr>
            <w:top w:val="none" w:sz="0" w:space="0" w:color="auto"/>
            <w:left w:val="none" w:sz="0" w:space="0" w:color="auto"/>
            <w:bottom w:val="none" w:sz="0" w:space="0" w:color="auto"/>
            <w:right w:val="none" w:sz="0" w:space="0" w:color="auto"/>
          </w:divBdr>
        </w:div>
        <w:div w:id="1124495641">
          <w:marLeft w:val="720"/>
          <w:marRight w:val="0"/>
          <w:marTop w:val="0"/>
          <w:marBottom w:val="0"/>
          <w:divBdr>
            <w:top w:val="none" w:sz="0" w:space="0" w:color="auto"/>
            <w:left w:val="none" w:sz="0" w:space="0" w:color="auto"/>
            <w:bottom w:val="none" w:sz="0" w:space="0" w:color="auto"/>
            <w:right w:val="none" w:sz="0" w:space="0" w:color="auto"/>
          </w:divBdr>
        </w:div>
        <w:div w:id="1785928585">
          <w:marLeft w:val="720"/>
          <w:marRight w:val="0"/>
          <w:marTop w:val="0"/>
          <w:marBottom w:val="0"/>
          <w:divBdr>
            <w:top w:val="none" w:sz="0" w:space="0" w:color="auto"/>
            <w:left w:val="none" w:sz="0" w:space="0" w:color="auto"/>
            <w:bottom w:val="none" w:sz="0" w:space="0" w:color="auto"/>
            <w:right w:val="none" w:sz="0" w:space="0" w:color="auto"/>
          </w:divBdr>
        </w:div>
        <w:div w:id="1329092828">
          <w:marLeft w:val="720"/>
          <w:marRight w:val="0"/>
          <w:marTop w:val="0"/>
          <w:marBottom w:val="0"/>
          <w:divBdr>
            <w:top w:val="none" w:sz="0" w:space="0" w:color="auto"/>
            <w:left w:val="none" w:sz="0" w:space="0" w:color="auto"/>
            <w:bottom w:val="none" w:sz="0" w:space="0" w:color="auto"/>
            <w:right w:val="none" w:sz="0" w:space="0" w:color="auto"/>
          </w:divBdr>
        </w:div>
        <w:div w:id="1501197902">
          <w:marLeft w:val="720"/>
          <w:marRight w:val="0"/>
          <w:marTop w:val="0"/>
          <w:marBottom w:val="0"/>
          <w:divBdr>
            <w:top w:val="none" w:sz="0" w:space="0" w:color="auto"/>
            <w:left w:val="none" w:sz="0" w:space="0" w:color="auto"/>
            <w:bottom w:val="none" w:sz="0" w:space="0" w:color="auto"/>
            <w:right w:val="none" w:sz="0" w:space="0" w:color="auto"/>
          </w:divBdr>
        </w:div>
      </w:divsChild>
    </w:div>
    <w:div w:id="1095983033">
      <w:bodyDiv w:val="1"/>
      <w:marLeft w:val="0"/>
      <w:marRight w:val="0"/>
      <w:marTop w:val="0"/>
      <w:marBottom w:val="0"/>
      <w:divBdr>
        <w:top w:val="none" w:sz="0" w:space="0" w:color="auto"/>
        <w:left w:val="none" w:sz="0" w:space="0" w:color="auto"/>
        <w:bottom w:val="none" w:sz="0" w:space="0" w:color="auto"/>
        <w:right w:val="none" w:sz="0" w:space="0" w:color="auto"/>
      </w:divBdr>
    </w:div>
    <w:div w:id="1395278161">
      <w:bodyDiv w:val="1"/>
      <w:marLeft w:val="0"/>
      <w:marRight w:val="0"/>
      <w:marTop w:val="0"/>
      <w:marBottom w:val="0"/>
      <w:divBdr>
        <w:top w:val="none" w:sz="0" w:space="0" w:color="auto"/>
        <w:left w:val="none" w:sz="0" w:space="0" w:color="auto"/>
        <w:bottom w:val="none" w:sz="0" w:space="0" w:color="auto"/>
        <w:right w:val="none" w:sz="0" w:space="0" w:color="auto"/>
      </w:divBdr>
      <w:divsChild>
        <w:div w:id="302924934">
          <w:marLeft w:val="806"/>
          <w:marRight w:val="0"/>
          <w:marTop w:val="0"/>
          <w:marBottom w:val="0"/>
          <w:divBdr>
            <w:top w:val="none" w:sz="0" w:space="0" w:color="auto"/>
            <w:left w:val="none" w:sz="0" w:space="0" w:color="auto"/>
            <w:bottom w:val="none" w:sz="0" w:space="0" w:color="auto"/>
            <w:right w:val="none" w:sz="0" w:space="0" w:color="auto"/>
          </w:divBdr>
        </w:div>
      </w:divsChild>
    </w:div>
    <w:div w:id="1872380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3176</TotalTime>
  <Pages>6</Pages>
  <Words>1701</Words>
  <Characters>9697</Characters>
  <Application>Microsoft Office Word</Application>
  <DocSecurity>0</DocSecurity>
  <Lines>80</Lines>
  <Paragraphs>22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Cabal Mirabal</dc:creator>
  <cp:lastModifiedBy>Karlos Cabal</cp:lastModifiedBy>
  <cp:revision>48</cp:revision>
  <cp:lastPrinted>2019-01-18T11:11:00Z</cp:lastPrinted>
  <dcterms:created xsi:type="dcterms:W3CDTF">2019-01-14T21:52:00Z</dcterms:created>
  <dcterms:modified xsi:type="dcterms:W3CDTF">2019-10-26T12:17:00Z</dcterms:modified>
</cp:coreProperties>
</file>