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8C" w:rsidRPr="00C03E1B" w:rsidRDefault="00C03E1B" w:rsidP="00C03E1B">
      <w:pPr>
        <w:pStyle w:val="1"/>
        <w:jc w:val="center"/>
        <w:rPr>
          <w:lang w:val="en-US"/>
        </w:rPr>
      </w:pPr>
      <w:proofErr w:type="spellStart"/>
      <w:r>
        <w:rPr>
          <w:lang w:val="ru-RU"/>
        </w:rPr>
        <w:t>Физико</w:t>
      </w:r>
      <w:proofErr w:type="spellEnd"/>
      <w:r>
        <w:rPr>
          <w:lang w:val="en-US"/>
        </w:rPr>
        <w:t>-</w:t>
      </w:r>
      <w:r>
        <w:rPr>
          <w:lang w:val="ru-RU"/>
        </w:rPr>
        <w:t>технический</w:t>
      </w:r>
      <w:r>
        <w:rPr>
          <w:lang w:val="en-US"/>
        </w:rPr>
        <w:t xml:space="preserve"> </w:t>
      </w:r>
      <w:r>
        <w:rPr>
          <w:lang w:val="ru-RU"/>
        </w:rPr>
        <w:t>факультет</w:t>
      </w:r>
      <w:r>
        <w:rPr>
          <w:lang w:val="en-US"/>
        </w:rPr>
        <w:t xml:space="preserve"> </w:t>
      </w:r>
      <w:r>
        <w:rPr>
          <w:lang w:val="ru-RU"/>
        </w:rPr>
        <w:t>Университета</w:t>
      </w:r>
      <w:r>
        <w:rPr>
          <w:lang w:val="en-US"/>
        </w:rPr>
        <w:t xml:space="preserve"> </w:t>
      </w:r>
      <w:r>
        <w:rPr>
          <w:lang w:val="ru-RU"/>
        </w:rPr>
        <w:t>ИТМО</w:t>
      </w:r>
      <w:r>
        <w:rPr>
          <w:lang w:val="en-US"/>
        </w:rPr>
        <w:t xml:space="preserve">  </w:t>
      </w:r>
      <w:r>
        <w:rPr>
          <w:lang w:val="en-US"/>
        </w:rPr>
        <w:br/>
        <w:t>Physics and Engineering Department of ITMO University</w:t>
      </w:r>
    </w:p>
    <w:p w:rsidR="008B5F9C" w:rsidRPr="00C03E1B" w:rsidRDefault="008B5F9C">
      <w:pPr>
        <w:rPr>
          <w:lang w:val="en-US"/>
        </w:rPr>
      </w:pPr>
    </w:p>
    <w:p w:rsidR="008B5F9C" w:rsidRPr="00C03E1B" w:rsidRDefault="008B5F9C">
      <w:pPr>
        <w:rPr>
          <w:b/>
          <w:lang w:val="en-US"/>
        </w:rPr>
      </w:pPr>
    </w:p>
    <w:tbl>
      <w:tblPr>
        <w:tblStyle w:val="a4"/>
        <w:tblpPr w:leftFromText="180" w:rightFromText="180" w:vertAnchor="text" w:horzAnchor="page" w:tblpX="8110" w:tblpY="-36"/>
        <w:tblOverlap w:val="never"/>
        <w:tblW w:w="0" w:type="auto"/>
        <w:tblLook w:val="04A0"/>
      </w:tblPr>
      <w:tblGrid>
        <w:gridCol w:w="2974"/>
      </w:tblGrid>
      <w:tr w:rsidR="007B6458" w:rsidRPr="0077269D" w:rsidTr="00213B02">
        <w:trPr>
          <w:trHeight w:val="2392"/>
        </w:trPr>
        <w:tc>
          <w:tcPr>
            <w:tcW w:w="2751" w:type="dxa"/>
            <w:vAlign w:val="center"/>
          </w:tcPr>
          <w:p w:rsidR="007B6458" w:rsidRPr="00C03E1B" w:rsidRDefault="00EF6ED9" w:rsidP="00CC17A0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 w:eastAsia="ru-RU"/>
              </w:rPr>
            </w:pPr>
            <w:r>
              <w:object w:dxaOrig="3540" w:dyaOrig="23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91.8pt" o:ole="">
                  <v:imagedata r:id="rId5" o:title=""/>
                </v:shape>
                <o:OLEObject Type="Embed" ProgID="PBrush" ShapeID="_x0000_i1025" DrawAspect="Content" ObjectID="_1610883531" r:id="rId6"/>
              </w:object>
            </w:r>
          </w:p>
        </w:tc>
      </w:tr>
    </w:tbl>
    <w:p w:rsidR="00FE508C" w:rsidRPr="0077269D" w:rsidRDefault="002D355D">
      <w:pPr>
        <w:rPr>
          <w:lang w:val="en-US"/>
        </w:rPr>
      </w:pPr>
      <w:r w:rsidRPr="00967E64">
        <w:rPr>
          <w:b/>
          <w:lang w:val="en-US"/>
        </w:rPr>
        <w:t>1.</w:t>
      </w:r>
      <w:r w:rsidR="00FE508C" w:rsidRPr="00967E64">
        <w:rPr>
          <w:b/>
          <w:lang w:val="ru-RU"/>
        </w:rPr>
        <w:t>Название</w:t>
      </w:r>
      <w:r w:rsidR="00FE508C" w:rsidRPr="00967E64">
        <w:rPr>
          <w:b/>
          <w:lang w:val="en-US"/>
        </w:rPr>
        <w:t>:</w:t>
      </w:r>
      <w:r w:rsidR="00934F73">
        <w:rPr>
          <w:lang w:val="en-US"/>
        </w:rPr>
        <w:t xml:space="preserve"> </w:t>
      </w:r>
      <w:r w:rsidR="00EB6285">
        <w:rPr>
          <w:lang w:val="ru-RU"/>
        </w:rPr>
        <w:t>Физика</w:t>
      </w:r>
      <w:r w:rsidR="00EB6285" w:rsidRPr="0077269D">
        <w:rPr>
          <w:lang w:val="en-US"/>
        </w:rPr>
        <w:t xml:space="preserve"> </w:t>
      </w:r>
      <w:r w:rsidR="00EB6285">
        <w:rPr>
          <w:lang w:val="ru-RU"/>
        </w:rPr>
        <w:t>полупроводниковых</w:t>
      </w:r>
      <w:r w:rsidR="00EB6285" w:rsidRPr="0077269D">
        <w:rPr>
          <w:lang w:val="en-US"/>
        </w:rPr>
        <w:t xml:space="preserve"> </w:t>
      </w:r>
      <w:r w:rsidR="00EB6285">
        <w:rPr>
          <w:lang w:val="ru-RU"/>
        </w:rPr>
        <w:t>наноструктур</w:t>
      </w:r>
      <w:r w:rsidR="00EB6285" w:rsidRPr="0077269D">
        <w:rPr>
          <w:lang w:val="en-US"/>
        </w:rPr>
        <w:t xml:space="preserve"> </w:t>
      </w:r>
    </w:p>
    <w:p w:rsidR="00FE508C" w:rsidRPr="00EB6285" w:rsidRDefault="00FE508C">
      <w:pPr>
        <w:rPr>
          <w:lang w:val="en-US"/>
        </w:rPr>
      </w:pPr>
      <w:r w:rsidRPr="00967E64">
        <w:rPr>
          <w:b/>
          <w:lang w:val="en-US"/>
        </w:rPr>
        <w:t>Course title:</w:t>
      </w:r>
      <w:r w:rsidRPr="00934F73">
        <w:rPr>
          <w:lang w:val="en-US"/>
        </w:rPr>
        <w:t xml:space="preserve"> </w:t>
      </w:r>
      <w:r w:rsidR="00EB6285">
        <w:rPr>
          <w:lang w:val="en-US"/>
        </w:rPr>
        <w:t>Physics of semiconductor nanostructures</w:t>
      </w:r>
    </w:p>
    <w:p w:rsidR="00FE508C" w:rsidRPr="00934F73" w:rsidRDefault="00FE508C">
      <w:pPr>
        <w:rPr>
          <w:lang w:val="en-US"/>
        </w:rPr>
      </w:pPr>
    </w:p>
    <w:p w:rsidR="00FE508C" w:rsidRPr="00967E64" w:rsidRDefault="002D355D">
      <w:pPr>
        <w:rPr>
          <w:lang w:val="ru-RU"/>
        </w:rPr>
      </w:pPr>
      <w:r w:rsidRPr="00967E64">
        <w:rPr>
          <w:b/>
          <w:lang w:val="ru-RU"/>
        </w:rPr>
        <w:t xml:space="preserve">2. </w:t>
      </w:r>
      <w:r w:rsidR="00FE508C" w:rsidRPr="00967E64">
        <w:rPr>
          <w:b/>
          <w:lang w:val="ru-RU"/>
        </w:rPr>
        <w:t>Лектор:</w:t>
      </w:r>
      <w:r w:rsidR="00FE508C" w:rsidRPr="00EB6285">
        <w:rPr>
          <w:lang w:val="ru-RU"/>
        </w:rPr>
        <w:t xml:space="preserve"> </w:t>
      </w:r>
      <w:r w:rsidR="00EB6285">
        <w:rPr>
          <w:lang w:val="ru-RU"/>
        </w:rPr>
        <w:t>Алексей Торопов</w:t>
      </w:r>
    </w:p>
    <w:p w:rsidR="00E403B9" w:rsidRPr="00967E64" w:rsidRDefault="00FE508C" w:rsidP="00E403B9">
      <w:pPr>
        <w:rPr>
          <w:lang w:val="ru-RU"/>
        </w:rPr>
      </w:pPr>
      <w:r w:rsidRPr="00967E64">
        <w:rPr>
          <w:b/>
          <w:lang w:val="en-US"/>
        </w:rPr>
        <w:t>Lecturer</w:t>
      </w:r>
      <w:r w:rsidRPr="00967E64">
        <w:rPr>
          <w:b/>
          <w:lang w:val="ru-RU"/>
        </w:rPr>
        <w:t>:</w:t>
      </w:r>
      <w:r w:rsidR="00170845" w:rsidRPr="00EB6285">
        <w:rPr>
          <w:lang w:val="ru-RU"/>
        </w:rPr>
        <w:t xml:space="preserve"> </w:t>
      </w:r>
      <w:proofErr w:type="spellStart"/>
      <w:r w:rsidR="00EB6285">
        <w:rPr>
          <w:lang w:val="en-US"/>
        </w:rPr>
        <w:t>Alexey</w:t>
      </w:r>
      <w:proofErr w:type="spellEnd"/>
      <w:r w:rsidR="00EB6285" w:rsidRPr="0061212E">
        <w:rPr>
          <w:lang w:val="ru-RU"/>
        </w:rPr>
        <w:t xml:space="preserve"> </w:t>
      </w:r>
      <w:proofErr w:type="spellStart"/>
      <w:r w:rsidR="00EB6285">
        <w:rPr>
          <w:lang w:val="en-US"/>
        </w:rPr>
        <w:t>Toropov</w:t>
      </w:r>
      <w:proofErr w:type="spellEnd"/>
    </w:p>
    <w:p w:rsidR="008B5F9C" w:rsidRPr="0061212E" w:rsidRDefault="008B5F9C" w:rsidP="00FE508C">
      <w:pPr>
        <w:rPr>
          <w:lang w:val="ru-RU"/>
        </w:rPr>
      </w:pPr>
    </w:p>
    <w:p w:rsidR="00030658" w:rsidRPr="00C03E1B" w:rsidRDefault="007B6458" w:rsidP="00967E64">
      <w:pPr>
        <w:rPr>
          <w:b/>
          <w:lang w:val="ru-RU"/>
        </w:rPr>
      </w:pPr>
      <w:r w:rsidRPr="00967E64">
        <w:rPr>
          <w:b/>
          <w:lang w:val="ru-RU"/>
        </w:rPr>
        <w:t>3</w:t>
      </w:r>
      <w:r w:rsidR="002D355D" w:rsidRPr="00967E64">
        <w:rPr>
          <w:b/>
          <w:lang w:val="ru-RU"/>
        </w:rPr>
        <w:t xml:space="preserve">. </w:t>
      </w:r>
      <w:r w:rsidR="008B5F9C" w:rsidRPr="00967E64">
        <w:rPr>
          <w:b/>
          <w:lang w:val="ru-RU"/>
        </w:rPr>
        <w:t xml:space="preserve">Краткая аннотация:  </w:t>
      </w:r>
    </w:p>
    <w:p w:rsidR="009C1041" w:rsidRPr="009C1041" w:rsidRDefault="00030658" w:rsidP="009C1041">
      <w:pPr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Содержание дисциплины охватывает круг вопросов, связанных с  описанием </w:t>
      </w:r>
      <w:r w:rsidR="009C1041">
        <w:rPr>
          <w:shd w:val="clear" w:color="auto" w:fill="FFFFFF"/>
          <w:lang w:val="ru-RU"/>
        </w:rPr>
        <w:t xml:space="preserve">фундаментальных </w:t>
      </w:r>
      <w:r>
        <w:rPr>
          <w:shd w:val="clear" w:color="auto" w:fill="FFFFFF"/>
          <w:lang w:val="ru-RU"/>
        </w:rPr>
        <w:t xml:space="preserve">электронных и оптических свойств полупроводниковых кристаллов и наноструктур на их основе.  На базе методов квантовой зонной теории, тензорного исчисления и теории симметрии рассмотрены </w:t>
      </w:r>
      <w:r>
        <w:rPr>
          <w:lang w:val="ru-RU"/>
        </w:rPr>
        <w:t xml:space="preserve">электронные зоны полупроводников со структурой цинковой обманки и вюрцита, </w:t>
      </w:r>
      <w:r w:rsidR="009C1041">
        <w:rPr>
          <w:lang w:val="ru-RU"/>
        </w:rPr>
        <w:t>а также оптические правила отбора и тонкая структура экситонного спектра</w:t>
      </w:r>
      <w:r w:rsidR="009C1041" w:rsidRPr="00BA2F3A">
        <w:rPr>
          <w:lang w:val="ru-RU"/>
        </w:rPr>
        <w:t xml:space="preserve"> </w:t>
      </w:r>
      <w:r w:rsidR="009C1041">
        <w:rPr>
          <w:lang w:val="ru-RU"/>
        </w:rPr>
        <w:t xml:space="preserve">полупроводниковых кристаллов и наноструктур на их основе: квантовых ям, квантовых точек и </w:t>
      </w:r>
      <w:r w:rsidR="009C1041" w:rsidRPr="009C1041">
        <w:rPr>
          <w:lang w:val="ru-RU"/>
        </w:rPr>
        <w:t>2</w:t>
      </w:r>
      <w:r w:rsidR="009C1041">
        <w:rPr>
          <w:lang w:val="en-US"/>
        </w:rPr>
        <w:t>D</w:t>
      </w:r>
      <w:r w:rsidR="009C1041" w:rsidRPr="009C1041">
        <w:rPr>
          <w:lang w:val="ru-RU"/>
        </w:rPr>
        <w:t xml:space="preserve"> </w:t>
      </w:r>
      <w:r w:rsidR="009C1041">
        <w:rPr>
          <w:lang w:val="ru-RU"/>
        </w:rPr>
        <w:t>кристаллов. Приводятся и обсуждаются основные экспериментальные результаты из области физики полупроводниковых наноструктур – как в аспекте исторического развития, так и с целью освещения последних достижений мировой науки в этой области.</w:t>
      </w:r>
    </w:p>
    <w:p w:rsidR="00030658" w:rsidRPr="00030658" w:rsidRDefault="00030658" w:rsidP="00A34B35">
      <w:pPr>
        <w:jc w:val="both"/>
        <w:rPr>
          <w:shd w:val="clear" w:color="auto" w:fill="FFFFFF"/>
          <w:lang w:val="ru-RU"/>
        </w:rPr>
      </w:pPr>
    </w:p>
    <w:p w:rsidR="00A34B35" w:rsidRPr="00967E64" w:rsidRDefault="00F04EC2" w:rsidP="00FE508C">
      <w:pPr>
        <w:rPr>
          <w:lang w:val="ru-RU"/>
        </w:rPr>
      </w:pPr>
      <w:r w:rsidRPr="00967E64">
        <w:rPr>
          <w:lang w:val="ru-RU"/>
        </w:rPr>
        <w:t xml:space="preserve"> </w:t>
      </w:r>
    </w:p>
    <w:p w:rsidR="00013A43" w:rsidRPr="00967E64" w:rsidRDefault="008B5F9C" w:rsidP="00FE508C">
      <w:pPr>
        <w:rPr>
          <w:b/>
          <w:lang w:val="en-US"/>
        </w:rPr>
      </w:pPr>
      <w:r w:rsidRPr="00967E64">
        <w:rPr>
          <w:b/>
          <w:lang w:val="en-US"/>
        </w:rPr>
        <w:t xml:space="preserve">Short annotation: </w:t>
      </w:r>
    </w:p>
    <w:p w:rsidR="008B5F9C" w:rsidRDefault="00F04EC2" w:rsidP="00EE5976">
      <w:pPr>
        <w:jc w:val="both"/>
        <w:rPr>
          <w:lang w:val="en-US"/>
        </w:rPr>
      </w:pPr>
      <w:r w:rsidRPr="00F04EC2">
        <w:rPr>
          <w:lang w:val="en-US"/>
        </w:rPr>
        <w:t xml:space="preserve">The content of the course covers a range of issues related to the description of the fundamental electronic and optical properties of semiconductor crystals and </w:t>
      </w:r>
      <w:r>
        <w:rPr>
          <w:lang w:val="en-US"/>
        </w:rPr>
        <w:t>related</w:t>
      </w:r>
      <w:r w:rsidRPr="00F04EC2">
        <w:rPr>
          <w:lang w:val="en-US"/>
        </w:rPr>
        <w:t xml:space="preserve"> nanostructures.  Based on the methods of quantum band theory, tensor calculus and symmetry theory, the electronic </w:t>
      </w:r>
      <w:r>
        <w:rPr>
          <w:lang w:val="en-US"/>
        </w:rPr>
        <w:t>bands</w:t>
      </w:r>
      <w:r w:rsidRPr="00F04EC2">
        <w:rPr>
          <w:lang w:val="en-US"/>
        </w:rPr>
        <w:t xml:space="preserve"> of semiconductors with the zinc </w:t>
      </w:r>
      <w:proofErr w:type="spellStart"/>
      <w:r w:rsidRPr="00F04EC2">
        <w:rPr>
          <w:lang w:val="en-US"/>
        </w:rPr>
        <w:t>blende</w:t>
      </w:r>
      <w:proofErr w:type="spellEnd"/>
      <w:r w:rsidRPr="00F04EC2">
        <w:rPr>
          <w:lang w:val="en-US"/>
        </w:rPr>
        <w:t xml:space="preserve"> and </w:t>
      </w:r>
      <w:proofErr w:type="spellStart"/>
      <w:r w:rsidRPr="00F04EC2">
        <w:rPr>
          <w:lang w:val="en-US"/>
        </w:rPr>
        <w:t>wurzite</w:t>
      </w:r>
      <w:proofErr w:type="spellEnd"/>
      <w:r>
        <w:rPr>
          <w:lang w:val="en-US"/>
        </w:rPr>
        <w:t xml:space="preserve"> crystal </w:t>
      </w:r>
      <w:r w:rsidRPr="00F04EC2">
        <w:rPr>
          <w:lang w:val="en-US"/>
        </w:rPr>
        <w:t>structure are considered, as well as the optical selection rules and the fine structure of the exciton</w:t>
      </w:r>
      <w:r>
        <w:rPr>
          <w:lang w:val="en-US"/>
        </w:rPr>
        <w:t>ic</w:t>
      </w:r>
      <w:r w:rsidRPr="00F04EC2">
        <w:rPr>
          <w:lang w:val="en-US"/>
        </w:rPr>
        <w:t xml:space="preserve"> spectrum of semiconductor crystals and nanostructures based on them: quantum wells, quantum dots and 2D crystals. </w:t>
      </w:r>
      <w:r>
        <w:rPr>
          <w:lang w:val="en-US"/>
        </w:rPr>
        <w:t>Most important</w:t>
      </w:r>
      <w:r w:rsidRPr="00F04EC2">
        <w:rPr>
          <w:lang w:val="en-US"/>
        </w:rPr>
        <w:t xml:space="preserve"> experimental results in the field of physics of semiconductor nanostructures </w:t>
      </w:r>
      <w:r>
        <w:rPr>
          <w:lang w:val="en-US"/>
        </w:rPr>
        <w:t xml:space="preserve">will be presented and discussed </w:t>
      </w:r>
      <w:r w:rsidRPr="00F04EC2">
        <w:rPr>
          <w:lang w:val="en-US"/>
        </w:rPr>
        <w:t>– both in terms of historical development and to highlight the latest achievements of world science in this field.</w:t>
      </w:r>
    </w:p>
    <w:p w:rsidR="00F04EC2" w:rsidRDefault="00F04EC2" w:rsidP="00FE508C">
      <w:pPr>
        <w:rPr>
          <w:lang w:val="en-US"/>
        </w:rPr>
      </w:pPr>
    </w:p>
    <w:p w:rsidR="00A82A06" w:rsidRPr="00566345" w:rsidRDefault="00967E64" w:rsidP="00FE508C">
      <w:pPr>
        <w:rPr>
          <w:lang w:val="ru-RU"/>
        </w:rPr>
      </w:pPr>
      <w:r w:rsidRPr="00967E64">
        <w:rPr>
          <w:b/>
          <w:lang w:val="ru-RU"/>
        </w:rPr>
        <w:t>4</w:t>
      </w:r>
      <w:r w:rsidR="002D355D" w:rsidRPr="00967E64">
        <w:rPr>
          <w:b/>
          <w:lang w:val="ru-RU"/>
        </w:rPr>
        <w:t xml:space="preserve">. </w:t>
      </w:r>
      <w:r w:rsidR="00A82A06" w:rsidRPr="00967E64">
        <w:rPr>
          <w:b/>
          <w:lang w:val="ru-RU"/>
        </w:rPr>
        <w:t>Название программы и семестр:</w:t>
      </w:r>
      <w:r w:rsidR="00A82A06" w:rsidRPr="002D355D">
        <w:rPr>
          <w:lang w:val="ru-RU"/>
        </w:rPr>
        <w:t xml:space="preserve"> </w:t>
      </w:r>
      <w:r w:rsidR="00934F73">
        <w:rPr>
          <w:lang w:val="ru-RU"/>
        </w:rPr>
        <w:t>Физика полупроводников</w:t>
      </w:r>
      <w:r w:rsidR="00934F73" w:rsidRPr="00EB6285">
        <w:rPr>
          <w:lang w:val="ru-RU"/>
        </w:rPr>
        <w:t>, 2й семестр</w:t>
      </w:r>
    </w:p>
    <w:p w:rsidR="00A82A06" w:rsidRPr="00934F73" w:rsidRDefault="00A82A06" w:rsidP="00FE508C">
      <w:pPr>
        <w:rPr>
          <w:lang w:val="en-US"/>
        </w:rPr>
      </w:pPr>
      <w:r w:rsidRPr="00967E64">
        <w:rPr>
          <w:b/>
          <w:lang w:val="en-US"/>
        </w:rPr>
        <w:t>Study program and semester:</w:t>
      </w:r>
      <w:r w:rsidRPr="00566345">
        <w:rPr>
          <w:lang w:val="en-US"/>
        </w:rPr>
        <w:t xml:space="preserve"> </w:t>
      </w:r>
      <w:r w:rsidR="00934F73" w:rsidRPr="00566345">
        <w:rPr>
          <w:lang w:val="en-US"/>
        </w:rPr>
        <w:t>Physics of semiconductors</w:t>
      </w:r>
      <w:r w:rsidR="00934F73" w:rsidRPr="00EB6285">
        <w:rPr>
          <w:lang w:val="en-US"/>
        </w:rPr>
        <w:t>, 2</w:t>
      </w:r>
      <w:r w:rsidR="00934F73" w:rsidRPr="00EB6285">
        <w:rPr>
          <w:vertAlign w:val="superscript"/>
          <w:lang w:val="en-US"/>
        </w:rPr>
        <w:t>nd</w:t>
      </w:r>
      <w:r w:rsidR="00934F73" w:rsidRPr="00EB6285">
        <w:rPr>
          <w:lang w:val="en-US"/>
        </w:rPr>
        <w:t xml:space="preserve"> semester</w:t>
      </w:r>
    </w:p>
    <w:p w:rsidR="00DD37B8" w:rsidRPr="00934F73" w:rsidRDefault="00DD37B8" w:rsidP="002D355D">
      <w:pPr>
        <w:rPr>
          <w:lang w:val="en-US"/>
        </w:rPr>
      </w:pPr>
    </w:p>
    <w:p w:rsidR="002D355D" w:rsidRPr="00967E64" w:rsidRDefault="00967E64" w:rsidP="002D355D">
      <w:pPr>
        <w:rPr>
          <w:b/>
          <w:lang w:val="ru-RU"/>
        </w:rPr>
      </w:pPr>
      <w:r w:rsidRPr="00967E64">
        <w:rPr>
          <w:b/>
          <w:lang w:val="ru-RU"/>
        </w:rPr>
        <w:t>5</w:t>
      </w:r>
      <w:r w:rsidR="002D355D" w:rsidRPr="00967E64">
        <w:rPr>
          <w:b/>
          <w:lang w:val="ru-RU"/>
        </w:rPr>
        <w:t xml:space="preserve">. Детальное описание курса с разбиением по лекциям/семинарам/практикам:  </w:t>
      </w:r>
    </w:p>
    <w:tbl>
      <w:tblPr>
        <w:tblStyle w:val="a4"/>
        <w:tblW w:w="9084" w:type="dxa"/>
        <w:tblLook w:val="04A0"/>
      </w:tblPr>
      <w:tblGrid>
        <w:gridCol w:w="460"/>
        <w:gridCol w:w="7337"/>
        <w:gridCol w:w="1287"/>
      </w:tblGrid>
      <w:tr w:rsidR="00934F73" w:rsidRPr="00EF6ED9" w:rsidTr="00DD37B8">
        <w:tc>
          <w:tcPr>
            <w:tcW w:w="9084" w:type="dxa"/>
            <w:gridSpan w:val="3"/>
            <w:shd w:val="clear" w:color="auto" w:fill="D9D9D9" w:themeFill="background1" w:themeFillShade="D9"/>
          </w:tcPr>
          <w:p w:rsidR="00934F73" w:rsidRPr="00A845D1" w:rsidRDefault="00241D36" w:rsidP="00C33BE5">
            <w:pPr>
              <w:rPr>
                <w:lang w:val="ru-RU"/>
              </w:rPr>
            </w:pPr>
            <w:r>
              <w:rPr>
                <w:lang w:val="ru-RU"/>
              </w:rPr>
              <w:t>Часть</w:t>
            </w:r>
            <w:r w:rsidR="00934F73" w:rsidRPr="00A845D1">
              <w:rPr>
                <w:lang w:val="ru-RU"/>
              </w:rPr>
              <w:t xml:space="preserve"> </w:t>
            </w:r>
            <w:r w:rsidR="00934F73">
              <w:rPr>
                <w:lang w:val="en-US"/>
              </w:rPr>
              <w:t>I</w:t>
            </w:r>
            <w:r w:rsidR="00934F73" w:rsidRPr="00A845D1">
              <w:rPr>
                <w:lang w:val="ru-RU"/>
              </w:rPr>
              <w:t xml:space="preserve">. </w:t>
            </w:r>
            <w:r w:rsidR="0077269D">
              <w:rPr>
                <w:lang w:val="ru-RU"/>
              </w:rPr>
              <w:t>Основы з</w:t>
            </w:r>
            <w:r w:rsidR="00A845D1">
              <w:rPr>
                <w:lang w:val="ru-RU"/>
              </w:rPr>
              <w:t>онн</w:t>
            </w:r>
            <w:r w:rsidR="0077269D">
              <w:rPr>
                <w:lang w:val="ru-RU"/>
              </w:rPr>
              <w:t>ой</w:t>
            </w:r>
            <w:r w:rsidR="00A845D1">
              <w:rPr>
                <w:lang w:val="ru-RU"/>
              </w:rPr>
              <w:t xml:space="preserve"> теори</w:t>
            </w:r>
            <w:r w:rsidR="0077269D">
              <w:rPr>
                <w:lang w:val="ru-RU"/>
              </w:rPr>
              <w:t>и</w:t>
            </w:r>
            <w:r w:rsidR="00A845D1">
              <w:rPr>
                <w:lang w:val="ru-RU"/>
              </w:rPr>
              <w:t xml:space="preserve"> полупроводников</w:t>
            </w:r>
            <w:r w:rsidR="0077269D">
              <w:rPr>
                <w:lang w:val="ru-RU"/>
              </w:rPr>
              <w:t>ых соединений</w:t>
            </w:r>
          </w:p>
        </w:tc>
      </w:tr>
      <w:tr w:rsidR="007C7984" w:rsidRPr="00C33BE5" w:rsidTr="00DD37B8">
        <w:tc>
          <w:tcPr>
            <w:tcW w:w="460" w:type="dxa"/>
          </w:tcPr>
          <w:p w:rsidR="00934F73" w:rsidRPr="00C33BE5" w:rsidRDefault="00C33BE5" w:rsidP="002D35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37" w:type="dxa"/>
          </w:tcPr>
          <w:p w:rsidR="00934F73" w:rsidRPr="001B7FF1" w:rsidRDefault="001B7FF1" w:rsidP="00C33BE5">
            <w:pPr>
              <w:rPr>
                <w:lang w:val="ru-RU"/>
              </w:rPr>
            </w:pPr>
            <w:r>
              <w:rPr>
                <w:lang w:val="ru-RU"/>
              </w:rPr>
              <w:t>Введение в кристаллографию</w:t>
            </w:r>
          </w:p>
        </w:tc>
        <w:tc>
          <w:tcPr>
            <w:tcW w:w="1287" w:type="dxa"/>
          </w:tcPr>
          <w:p w:rsidR="00934F73" w:rsidRPr="00C33BE5" w:rsidRDefault="00C33BE5" w:rsidP="002D355D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лекция</w:t>
            </w:r>
            <w:proofErr w:type="spellEnd"/>
          </w:p>
        </w:tc>
      </w:tr>
      <w:tr w:rsidR="007C7984" w:rsidRPr="00C33BE5" w:rsidTr="00DD37B8">
        <w:tc>
          <w:tcPr>
            <w:tcW w:w="460" w:type="dxa"/>
          </w:tcPr>
          <w:p w:rsidR="00934F73" w:rsidRPr="00C33BE5" w:rsidRDefault="00C33BE5" w:rsidP="002D355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37" w:type="dxa"/>
          </w:tcPr>
          <w:p w:rsidR="00934F73" w:rsidRPr="001B7FF1" w:rsidRDefault="00C413AF" w:rsidP="001B4360">
            <w:pPr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="00DC0B87">
              <w:rPr>
                <w:lang w:val="ru-RU"/>
              </w:rPr>
              <w:t>лектронны</w:t>
            </w:r>
            <w:r>
              <w:rPr>
                <w:lang w:val="ru-RU"/>
              </w:rPr>
              <w:t>е</w:t>
            </w:r>
            <w:r w:rsidR="00DC0B87">
              <w:rPr>
                <w:lang w:val="ru-RU"/>
              </w:rPr>
              <w:t xml:space="preserve"> зон</w:t>
            </w:r>
            <w:r>
              <w:rPr>
                <w:lang w:val="ru-RU"/>
              </w:rPr>
              <w:t>ы</w:t>
            </w:r>
            <w:r w:rsidR="00202F98">
              <w:rPr>
                <w:lang w:val="ru-RU"/>
              </w:rPr>
              <w:t xml:space="preserve"> п</w:t>
            </w:r>
            <w:r w:rsidR="001B7FF1">
              <w:rPr>
                <w:lang w:val="ru-RU"/>
              </w:rPr>
              <w:t>олупроводник</w:t>
            </w:r>
            <w:r w:rsidR="00202F98">
              <w:rPr>
                <w:lang w:val="ru-RU"/>
              </w:rPr>
              <w:t>ов</w:t>
            </w:r>
            <w:r w:rsidR="001B7FF1">
              <w:rPr>
                <w:lang w:val="ru-RU"/>
              </w:rPr>
              <w:t xml:space="preserve"> со структурой цинковой обманки</w:t>
            </w:r>
            <w:r w:rsidR="00202F98">
              <w:rPr>
                <w:lang w:val="ru-RU"/>
              </w:rPr>
              <w:t xml:space="preserve"> и вюрцита</w:t>
            </w:r>
          </w:p>
        </w:tc>
        <w:tc>
          <w:tcPr>
            <w:tcW w:w="1287" w:type="dxa"/>
          </w:tcPr>
          <w:p w:rsidR="00934F73" w:rsidRPr="00C33BE5" w:rsidRDefault="00C33BE5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7C7984" w:rsidRPr="00C33BE5" w:rsidTr="00DD37B8">
        <w:tc>
          <w:tcPr>
            <w:tcW w:w="460" w:type="dxa"/>
          </w:tcPr>
          <w:p w:rsidR="001B4360" w:rsidRPr="00C33BE5" w:rsidRDefault="001B4360" w:rsidP="00736D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37" w:type="dxa"/>
          </w:tcPr>
          <w:p w:rsidR="001B4360" w:rsidRPr="009A7194" w:rsidRDefault="001B7FF1" w:rsidP="00736D93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Основы </w:t>
            </w:r>
            <w:proofErr w:type="spellStart"/>
            <w:r w:rsidRPr="0077269D">
              <w:rPr>
                <w:b/>
                <w:lang w:val="en-US"/>
              </w:rPr>
              <w:t>kp</w:t>
            </w:r>
            <w:proofErr w:type="spellEnd"/>
            <w:r w:rsidRPr="00202F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теории</w:t>
            </w:r>
            <w:r w:rsidR="00202F98">
              <w:rPr>
                <w:lang w:val="ru-RU"/>
              </w:rPr>
              <w:t xml:space="preserve">, модели </w:t>
            </w:r>
            <w:proofErr w:type="spellStart"/>
            <w:r w:rsidR="00202F98">
              <w:rPr>
                <w:lang w:val="ru-RU"/>
              </w:rPr>
              <w:t>Латтинжера</w:t>
            </w:r>
            <w:proofErr w:type="spellEnd"/>
            <w:r w:rsidR="00202F98">
              <w:rPr>
                <w:lang w:val="ru-RU"/>
              </w:rPr>
              <w:t xml:space="preserve"> и </w:t>
            </w:r>
            <w:proofErr w:type="spellStart"/>
            <w:r w:rsidR="00202F98">
              <w:rPr>
                <w:lang w:val="ru-RU"/>
              </w:rPr>
              <w:t>Пикуса</w:t>
            </w:r>
            <w:r w:rsidR="009A7194" w:rsidRPr="009A7194">
              <w:rPr>
                <w:lang w:val="ru-RU"/>
              </w:rPr>
              <w:t>-</w:t>
            </w:r>
            <w:r w:rsidR="009A7194">
              <w:rPr>
                <w:lang w:val="ru-RU"/>
              </w:rPr>
              <w:t>Бира</w:t>
            </w:r>
            <w:proofErr w:type="spellEnd"/>
          </w:p>
        </w:tc>
        <w:tc>
          <w:tcPr>
            <w:tcW w:w="1287" w:type="dxa"/>
          </w:tcPr>
          <w:p w:rsidR="001B4360" w:rsidRPr="001B4360" w:rsidRDefault="001B4360" w:rsidP="00736D93">
            <w:pPr>
              <w:rPr>
                <w:lang w:val="en-US"/>
              </w:rPr>
            </w:pPr>
            <w:r>
              <w:rPr>
                <w:lang w:val="ru-RU"/>
              </w:rPr>
              <w:t xml:space="preserve">лекция </w:t>
            </w:r>
          </w:p>
        </w:tc>
      </w:tr>
      <w:tr w:rsidR="007C7984" w:rsidRPr="00C33BE5" w:rsidTr="00DD37B8">
        <w:tc>
          <w:tcPr>
            <w:tcW w:w="460" w:type="dxa"/>
            <w:tcBorders>
              <w:bottom w:val="single" w:sz="4" w:space="0" w:color="auto"/>
            </w:tcBorders>
          </w:tcPr>
          <w:p w:rsidR="001B4360" w:rsidRPr="00C33BE5" w:rsidRDefault="001B4360" w:rsidP="00E669D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1B4360" w:rsidRPr="0061212E" w:rsidRDefault="00202F98" w:rsidP="007B70CF">
            <w:pPr>
              <w:rPr>
                <w:lang w:val="ru-RU"/>
              </w:rPr>
            </w:pPr>
            <w:r>
              <w:rPr>
                <w:lang w:val="ru-RU"/>
              </w:rPr>
              <w:t>Метод эффективных масс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1B4360" w:rsidRPr="0035098E" w:rsidRDefault="00241D36" w:rsidP="00E669DF">
            <w:pPr>
              <w:rPr>
                <w:lang w:val="en-US"/>
              </w:rPr>
            </w:pPr>
            <w:r w:rsidRPr="00241D36">
              <w:rPr>
                <w:lang w:val="ru-RU"/>
              </w:rPr>
              <w:t>лекция</w:t>
            </w:r>
          </w:p>
        </w:tc>
      </w:tr>
      <w:tr w:rsidR="007C7984" w:rsidRPr="00C33BE5" w:rsidTr="00DD37B8">
        <w:tc>
          <w:tcPr>
            <w:tcW w:w="460" w:type="dxa"/>
            <w:tcBorders>
              <w:bottom w:val="single" w:sz="4" w:space="0" w:color="auto"/>
            </w:tcBorders>
          </w:tcPr>
          <w:p w:rsidR="00241D36" w:rsidRPr="001B4360" w:rsidRDefault="00241D36" w:rsidP="00241D3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241D36" w:rsidRPr="00241D36" w:rsidRDefault="00A845D1" w:rsidP="00241D36">
            <w:pPr>
              <w:rPr>
                <w:lang w:val="ru-RU"/>
              </w:rPr>
            </w:pPr>
            <w:r>
              <w:rPr>
                <w:lang w:val="ru-RU"/>
              </w:rPr>
              <w:t>Пиро- и пьезоэлектрики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41D36" w:rsidRPr="00A845D1" w:rsidRDefault="00A845D1" w:rsidP="00241D36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7C7984" w:rsidRPr="00C33BE5" w:rsidTr="00DD37B8">
        <w:tc>
          <w:tcPr>
            <w:tcW w:w="460" w:type="dxa"/>
            <w:tcBorders>
              <w:bottom w:val="single" w:sz="4" w:space="0" w:color="auto"/>
            </w:tcBorders>
          </w:tcPr>
          <w:p w:rsidR="00241D36" w:rsidRPr="001B4360" w:rsidRDefault="00241D36" w:rsidP="00241D3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241D36" w:rsidRPr="00202F98" w:rsidRDefault="00A845D1" w:rsidP="00241D36">
            <w:pPr>
              <w:rPr>
                <w:lang w:val="ru-RU"/>
              </w:rPr>
            </w:pPr>
            <w:r>
              <w:rPr>
                <w:lang w:val="ru-RU"/>
              </w:rPr>
              <w:t>Электронный спектр квантовых ям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41D36" w:rsidRPr="00202F98" w:rsidRDefault="00202F98" w:rsidP="00241D36">
            <w:pPr>
              <w:rPr>
                <w:lang w:val="ru-RU"/>
              </w:rPr>
            </w:pPr>
            <w:r w:rsidRPr="00241D36">
              <w:rPr>
                <w:lang w:val="ru-RU"/>
              </w:rPr>
              <w:t>лекция</w:t>
            </w:r>
          </w:p>
        </w:tc>
      </w:tr>
      <w:tr w:rsidR="007C7984" w:rsidRPr="00C33BE5" w:rsidTr="00DD37B8">
        <w:tc>
          <w:tcPr>
            <w:tcW w:w="460" w:type="dxa"/>
            <w:tcBorders>
              <w:bottom w:val="single" w:sz="4" w:space="0" w:color="auto"/>
            </w:tcBorders>
          </w:tcPr>
          <w:p w:rsidR="00241D36" w:rsidRDefault="00241D36" w:rsidP="00241D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241D36" w:rsidRDefault="00A845D1" w:rsidP="00241D36">
            <w:pPr>
              <w:rPr>
                <w:bCs/>
                <w:iCs/>
                <w:lang w:val="ru-RU"/>
              </w:rPr>
            </w:pPr>
            <w:r>
              <w:rPr>
                <w:lang w:val="ru-RU"/>
              </w:rPr>
              <w:t xml:space="preserve">Решение задач по теме </w:t>
            </w:r>
            <w:r w:rsidRPr="00202F98">
              <w:rPr>
                <w:lang w:val="ru-RU"/>
              </w:rPr>
              <w:t>“</w:t>
            </w:r>
            <w:r>
              <w:rPr>
                <w:lang w:val="ru-RU"/>
              </w:rPr>
              <w:t xml:space="preserve">электронные зоны полупроводниковых </w:t>
            </w:r>
            <w:r w:rsidR="007C7984">
              <w:rPr>
                <w:lang w:val="ru-RU"/>
              </w:rPr>
              <w:t>структур</w:t>
            </w:r>
            <w:r w:rsidRPr="00202F98">
              <w:rPr>
                <w:lang w:val="ru-RU"/>
              </w:rPr>
              <w:t>”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41D36" w:rsidRDefault="00A845D1" w:rsidP="00241D36">
            <w:pPr>
              <w:rPr>
                <w:lang w:val="ru-RU"/>
              </w:rPr>
            </w:pPr>
            <w:r>
              <w:rPr>
                <w:lang w:val="ru-RU"/>
              </w:rPr>
              <w:t>практика</w:t>
            </w:r>
          </w:p>
        </w:tc>
      </w:tr>
      <w:tr w:rsidR="00DD37B8" w:rsidRPr="00EF6ED9" w:rsidTr="004A3F21">
        <w:tc>
          <w:tcPr>
            <w:tcW w:w="9084" w:type="dxa"/>
            <w:gridSpan w:val="3"/>
            <w:shd w:val="clear" w:color="auto" w:fill="D9D9D9" w:themeFill="background1" w:themeFillShade="D9"/>
          </w:tcPr>
          <w:p w:rsidR="00DD37B8" w:rsidRPr="00B81960" w:rsidRDefault="00DD37B8" w:rsidP="004A3F21">
            <w:pPr>
              <w:rPr>
                <w:lang w:val="ru-RU"/>
              </w:rPr>
            </w:pPr>
            <w:r>
              <w:rPr>
                <w:lang w:val="ru-RU"/>
              </w:rPr>
              <w:t>Часть</w:t>
            </w:r>
            <w:r w:rsidRPr="00241D36">
              <w:rPr>
                <w:lang w:val="ru-RU"/>
              </w:rPr>
              <w:t xml:space="preserve"> </w:t>
            </w:r>
            <w:r>
              <w:rPr>
                <w:lang w:val="en-US"/>
              </w:rPr>
              <w:t>II</w:t>
            </w:r>
            <w:r w:rsidRPr="00241D36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Теория симметрии в физике твердого тела </w:t>
            </w:r>
          </w:p>
        </w:tc>
      </w:tr>
      <w:tr w:rsidR="00DD37B8" w:rsidRPr="007C7984" w:rsidTr="004A3F21">
        <w:tc>
          <w:tcPr>
            <w:tcW w:w="460" w:type="dxa"/>
          </w:tcPr>
          <w:p w:rsidR="00DD37B8" w:rsidRPr="00DD37B8" w:rsidRDefault="00DD37B8" w:rsidP="004A3F2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37" w:type="dxa"/>
          </w:tcPr>
          <w:p w:rsidR="00DD37B8" w:rsidRPr="007F0B4D" w:rsidRDefault="00DD37B8" w:rsidP="004A3F21">
            <w:pPr>
              <w:rPr>
                <w:bCs/>
                <w:iCs/>
                <w:lang w:val="ru-RU"/>
              </w:rPr>
            </w:pPr>
            <w:r>
              <w:rPr>
                <w:lang w:val="ru-RU"/>
              </w:rPr>
              <w:t>Введение в теорию неприводимых представлений групп</w:t>
            </w:r>
          </w:p>
        </w:tc>
        <w:tc>
          <w:tcPr>
            <w:tcW w:w="1287" w:type="dxa"/>
          </w:tcPr>
          <w:p w:rsidR="00DD37B8" w:rsidRDefault="00DD37B8" w:rsidP="004A3F21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лекция</w:t>
            </w:r>
            <w:proofErr w:type="spellEnd"/>
          </w:p>
        </w:tc>
      </w:tr>
      <w:tr w:rsidR="00DD37B8" w:rsidRPr="00C33BE5" w:rsidTr="004A3F21">
        <w:tc>
          <w:tcPr>
            <w:tcW w:w="460" w:type="dxa"/>
          </w:tcPr>
          <w:p w:rsidR="00DD37B8" w:rsidRPr="00DD37B8" w:rsidRDefault="00DD37B8" w:rsidP="004A3F2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37" w:type="dxa"/>
          </w:tcPr>
          <w:p w:rsidR="00DD37B8" w:rsidRPr="0061212E" w:rsidRDefault="00DD37B8" w:rsidP="004A3F21">
            <w:pPr>
              <w:rPr>
                <w:lang w:val="ru-RU"/>
              </w:rPr>
            </w:pPr>
            <w:r>
              <w:rPr>
                <w:lang w:val="ru-RU"/>
              </w:rPr>
              <w:t>Применение теории групп к исследованию спектра и правил отбора дипольных переходов</w:t>
            </w:r>
          </w:p>
        </w:tc>
        <w:tc>
          <w:tcPr>
            <w:tcW w:w="1287" w:type="dxa"/>
          </w:tcPr>
          <w:p w:rsidR="00DD37B8" w:rsidRPr="00C33BE5" w:rsidRDefault="00DD37B8" w:rsidP="004A3F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лекция</w:t>
            </w:r>
            <w:proofErr w:type="spellEnd"/>
          </w:p>
        </w:tc>
      </w:tr>
      <w:tr w:rsidR="00DD37B8" w:rsidRPr="00C33BE5" w:rsidTr="004A3F21">
        <w:tc>
          <w:tcPr>
            <w:tcW w:w="460" w:type="dxa"/>
          </w:tcPr>
          <w:p w:rsidR="00DD37B8" w:rsidRPr="00937DD3" w:rsidRDefault="00937DD3" w:rsidP="004A3F2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37" w:type="dxa"/>
          </w:tcPr>
          <w:p w:rsidR="00DD37B8" w:rsidRPr="00DD37B8" w:rsidRDefault="00DD37B8" w:rsidP="004A3F21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задач по теме </w:t>
            </w:r>
            <w:r w:rsidRPr="00202F98">
              <w:rPr>
                <w:lang w:val="ru-RU"/>
              </w:rPr>
              <w:t>“</w:t>
            </w:r>
            <w:r>
              <w:rPr>
                <w:lang w:val="ru-RU"/>
              </w:rPr>
              <w:t>симметрийные эффекты в полупроводниковых наноструктурах</w:t>
            </w:r>
            <w:r w:rsidRPr="00202F98">
              <w:rPr>
                <w:lang w:val="ru-RU"/>
              </w:rPr>
              <w:t>”</w:t>
            </w:r>
          </w:p>
        </w:tc>
        <w:tc>
          <w:tcPr>
            <w:tcW w:w="1287" w:type="dxa"/>
          </w:tcPr>
          <w:p w:rsidR="00DD37B8" w:rsidRPr="00937DD3" w:rsidRDefault="00937DD3" w:rsidP="004A3F21">
            <w:pPr>
              <w:rPr>
                <w:lang w:val="ru-RU"/>
              </w:rPr>
            </w:pPr>
            <w:r>
              <w:rPr>
                <w:lang w:val="ru-RU"/>
              </w:rPr>
              <w:t>практика</w:t>
            </w:r>
          </w:p>
        </w:tc>
      </w:tr>
      <w:tr w:rsidR="007C7984" w:rsidRPr="00EF6ED9" w:rsidTr="00DD37B8">
        <w:tc>
          <w:tcPr>
            <w:tcW w:w="9084" w:type="dxa"/>
            <w:gridSpan w:val="3"/>
            <w:shd w:val="clear" w:color="auto" w:fill="D9D9D9" w:themeFill="background1" w:themeFillShade="D9"/>
          </w:tcPr>
          <w:p w:rsidR="007C7984" w:rsidRDefault="007C7984" w:rsidP="00241D36">
            <w:pPr>
              <w:rPr>
                <w:lang w:val="ru-RU"/>
              </w:rPr>
            </w:pPr>
            <w:r>
              <w:rPr>
                <w:lang w:val="ru-RU"/>
              </w:rPr>
              <w:t>Часть</w:t>
            </w:r>
            <w:r w:rsidRPr="00241D36">
              <w:rPr>
                <w:lang w:val="ru-RU"/>
              </w:rPr>
              <w:t xml:space="preserve"> </w:t>
            </w:r>
            <w:r>
              <w:rPr>
                <w:lang w:val="en-US"/>
              </w:rPr>
              <w:t>I</w:t>
            </w:r>
            <w:r w:rsidR="00937DD3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41D3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Оптика полупроводниковых наноструктур</w:t>
            </w:r>
          </w:p>
        </w:tc>
      </w:tr>
      <w:tr w:rsidR="00937DD3" w:rsidRPr="00C33BE5" w:rsidTr="004A3F21">
        <w:tc>
          <w:tcPr>
            <w:tcW w:w="460" w:type="dxa"/>
          </w:tcPr>
          <w:p w:rsidR="00937DD3" w:rsidRPr="00241D36" w:rsidRDefault="00937DD3" w:rsidP="004A3F2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37" w:type="dxa"/>
          </w:tcPr>
          <w:p w:rsidR="00937DD3" w:rsidRPr="00937DD3" w:rsidRDefault="00937DD3" w:rsidP="004A3F21">
            <w:pPr>
              <w:rPr>
                <w:lang w:val="ru-RU"/>
              </w:rPr>
            </w:pPr>
            <w:r>
              <w:rPr>
                <w:lang w:val="ru-RU"/>
              </w:rPr>
              <w:t>Междузонные переходы и экситоны</w:t>
            </w:r>
          </w:p>
        </w:tc>
        <w:tc>
          <w:tcPr>
            <w:tcW w:w="1287" w:type="dxa"/>
          </w:tcPr>
          <w:p w:rsidR="00937DD3" w:rsidRPr="001B4360" w:rsidRDefault="00937DD3" w:rsidP="004A3F21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7C7984" w:rsidRPr="00C33BE5" w:rsidTr="00DD37B8">
        <w:tc>
          <w:tcPr>
            <w:tcW w:w="460" w:type="dxa"/>
          </w:tcPr>
          <w:p w:rsidR="007C7984" w:rsidRPr="00241D36" w:rsidRDefault="007C7984" w:rsidP="00241D36">
            <w:pPr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937DD3">
              <w:rPr>
                <w:lang w:val="ru-RU"/>
              </w:rPr>
              <w:t>2</w:t>
            </w:r>
          </w:p>
        </w:tc>
        <w:tc>
          <w:tcPr>
            <w:tcW w:w="7337" w:type="dxa"/>
          </w:tcPr>
          <w:p w:rsidR="007C7984" w:rsidRPr="0061212E" w:rsidRDefault="00937DD3" w:rsidP="0035098E">
            <w:pPr>
              <w:rPr>
                <w:lang w:val="ru-RU"/>
              </w:rPr>
            </w:pPr>
            <w:r>
              <w:rPr>
                <w:lang w:val="ru-RU"/>
              </w:rPr>
              <w:t xml:space="preserve">Оптические правила отбора и </w:t>
            </w:r>
            <w:r w:rsidR="00800DFF">
              <w:rPr>
                <w:lang w:val="ru-RU"/>
              </w:rPr>
              <w:t>т</w:t>
            </w:r>
            <w:r w:rsidR="007C7984">
              <w:rPr>
                <w:lang w:val="ru-RU"/>
              </w:rPr>
              <w:t>онкая структура экситонного спектра</w:t>
            </w:r>
            <w:r w:rsidR="00BA2F3A" w:rsidRPr="00BA2F3A">
              <w:rPr>
                <w:lang w:val="ru-RU"/>
              </w:rPr>
              <w:t xml:space="preserve"> </w:t>
            </w:r>
            <w:r w:rsidR="00BA2F3A">
              <w:rPr>
                <w:lang w:val="ru-RU"/>
              </w:rPr>
              <w:t>полупроводников</w:t>
            </w:r>
            <w:r w:rsidR="007C7984">
              <w:rPr>
                <w:lang w:val="ru-RU"/>
              </w:rPr>
              <w:t xml:space="preserve"> </w:t>
            </w:r>
          </w:p>
        </w:tc>
        <w:tc>
          <w:tcPr>
            <w:tcW w:w="1287" w:type="dxa"/>
          </w:tcPr>
          <w:p w:rsidR="007C7984" w:rsidRPr="001B4360" w:rsidRDefault="007C7984" w:rsidP="002D355D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лекция</w:t>
            </w:r>
            <w:proofErr w:type="spellEnd"/>
          </w:p>
        </w:tc>
      </w:tr>
      <w:tr w:rsidR="007C7984" w:rsidRPr="00C33BE5" w:rsidTr="00DD37B8">
        <w:tc>
          <w:tcPr>
            <w:tcW w:w="460" w:type="dxa"/>
          </w:tcPr>
          <w:p w:rsidR="007C7984" w:rsidRPr="00241D36" w:rsidRDefault="007C7984" w:rsidP="00241D36">
            <w:pPr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937DD3">
              <w:rPr>
                <w:lang w:val="ru-RU"/>
              </w:rPr>
              <w:t>3</w:t>
            </w:r>
          </w:p>
        </w:tc>
        <w:tc>
          <w:tcPr>
            <w:tcW w:w="7337" w:type="dxa"/>
          </w:tcPr>
          <w:p w:rsidR="007C7984" w:rsidRPr="0061212E" w:rsidRDefault="007C7984" w:rsidP="00B264D1">
            <w:pPr>
              <w:rPr>
                <w:lang w:val="ru-RU"/>
              </w:rPr>
            </w:pPr>
            <w:r>
              <w:rPr>
                <w:lang w:val="ru-RU"/>
              </w:rPr>
              <w:t>Экситонный спектр квантовых ям и квантовых точек</w:t>
            </w:r>
          </w:p>
        </w:tc>
        <w:tc>
          <w:tcPr>
            <w:tcW w:w="1287" w:type="dxa"/>
          </w:tcPr>
          <w:p w:rsidR="007C7984" w:rsidRPr="00B81960" w:rsidRDefault="007C7984" w:rsidP="00B264D1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7C7984" w:rsidRPr="00C33BE5" w:rsidTr="00DD37B8">
        <w:tc>
          <w:tcPr>
            <w:tcW w:w="460" w:type="dxa"/>
          </w:tcPr>
          <w:p w:rsidR="007C7984" w:rsidRPr="00241D36" w:rsidRDefault="007C7984" w:rsidP="00241D3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37DD3">
              <w:rPr>
                <w:lang w:val="ru-RU"/>
              </w:rPr>
              <w:t>4</w:t>
            </w:r>
          </w:p>
        </w:tc>
        <w:tc>
          <w:tcPr>
            <w:tcW w:w="7337" w:type="dxa"/>
          </w:tcPr>
          <w:p w:rsidR="007C7984" w:rsidRPr="00241D36" w:rsidRDefault="007C7984" w:rsidP="002D355D">
            <w:pPr>
              <w:rPr>
                <w:lang w:val="ru-RU"/>
              </w:rPr>
            </w:pPr>
            <w:r>
              <w:rPr>
                <w:bCs/>
                <w:iCs/>
                <w:lang w:val="ru-RU"/>
              </w:rPr>
              <w:t>Оптика 2</w:t>
            </w:r>
            <w:r>
              <w:rPr>
                <w:bCs/>
                <w:iCs/>
                <w:lang w:val="en-US"/>
              </w:rPr>
              <w:t xml:space="preserve">D </w:t>
            </w:r>
            <w:r>
              <w:rPr>
                <w:bCs/>
                <w:iCs/>
                <w:lang w:val="ru-RU"/>
              </w:rPr>
              <w:t xml:space="preserve">кристаллов </w:t>
            </w:r>
          </w:p>
        </w:tc>
        <w:tc>
          <w:tcPr>
            <w:tcW w:w="1287" w:type="dxa"/>
          </w:tcPr>
          <w:p w:rsidR="007C7984" w:rsidRPr="001B4360" w:rsidRDefault="007C7984" w:rsidP="002D355D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7C7984" w:rsidRPr="00937DD3" w:rsidTr="00DD37B8">
        <w:tc>
          <w:tcPr>
            <w:tcW w:w="460" w:type="dxa"/>
          </w:tcPr>
          <w:p w:rsidR="007C7984" w:rsidRPr="00241D36" w:rsidRDefault="00937DD3" w:rsidP="007C7984">
            <w:pPr>
              <w:rPr>
                <w:lang w:val="ru-RU"/>
              </w:rPr>
            </w:pPr>
            <w:bookmarkStart w:id="0" w:name="_Hlk536044821"/>
            <w:r>
              <w:rPr>
                <w:lang w:val="ru-RU"/>
              </w:rPr>
              <w:t>15</w:t>
            </w:r>
          </w:p>
        </w:tc>
        <w:tc>
          <w:tcPr>
            <w:tcW w:w="7337" w:type="dxa"/>
          </w:tcPr>
          <w:p w:rsidR="007C7984" w:rsidRPr="00937DD3" w:rsidRDefault="00937DD3" w:rsidP="007C7984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задач по теме </w:t>
            </w:r>
            <w:r w:rsidRPr="00937DD3">
              <w:rPr>
                <w:lang w:val="ru-RU"/>
              </w:rPr>
              <w:t>“</w:t>
            </w:r>
            <w:r>
              <w:rPr>
                <w:lang w:val="ru-RU"/>
              </w:rPr>
              <w:t>оптические эффекты в полупроводниковых наноструктурах</w:t>
            </w:r>
            <w:r w:rsidRPr="00937DD3">
              <w:rPr>
                <w:lang w:val="ru-RU"/>
              </w:rPr>
              <w:t>”</w:t>
            </w:r>
          </w:p>
        </w:tc>
        <w:tc>
          <w:tcPr>
            <w:tcW w:w="1287" w:type="dxa"/>
          </w:tcPr>
          <w:p w:rsidR="007C7984" w:rsidRPr="00B81960" w:rsidRDefault="00937DD3" w:rsidP="007C7984">
            <w:pPr>
              <w:rPr>
                <w:lang w:val="ru-RU"/>
              </w:rPr>
            </w:pPr>
            <w:r>
              <w:rPr>
                <w:lang w:val="ru-RU"/>
              </w:rPr>
              <w:t>практика</w:t>
            </w:r>
          </w:p>
        </w:tc>
      </w:tr>
      <w:bookmarkEnd w:id="0"/>
      <w:tr w:rsidR="00937DD3" w:rsidRPr="00937DD3" w:rsidTr="004A3F21">
        <w:tc>
          <w:tcPr>
            <w:tcW w:w="460" w:type="dxa"/>
          </w:tcPr>
          <w:p w:rsidR="00937DD3" w:rsidRPr="00241D36" w:rsidRDefault="00937DD3" w:rsidP="004A3F21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37" w:type="dxa"/>
          </w:tcPr>
          <w:p w:rsidR="00937DD3" w:rsidRPr="00937DD3" w:rsidRDefault="00937DD3" w:rsidP="004A3F21">
            <w:pPr>
              <w:rPr>
                <w:lang w:val="ru-RU"/>
              </w:rPr>
            </w:pPr>
            <w:r>
              <w:rPr>
                <w:lang w:val="ru-RU"/>
              </w:rPr>
              <w:t xml:space="preserve">Студенческие </w:t>
            </w:r>
            <w:r w:rsidR="004A42DE">
              <w:rPr>
                <w:lang w:val="ru-RU"/>
              </w:rPr>
              <w:t>доклады по актуальным тематикам физики твердого тела</w:t>
            </w:r>
          </w:p>
        </w:tc>
        <w:tc>
          <w:tcPr>
            <w:tcW w:w="1287" w:type="dxa"/>
          </w:tcPr>
          <w:p w:rsidR="00937DD3" w:rsidRPr="00B81960" w:rsidRDefault="00937DD3" w:rsidP="004A3F21">
            <w:pPr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</w:tc>
      </w:tr>
    </w:tbl>
    <w:p w:rsidR="00934F73" w:rsidRPr="007F0B4D" w:rsidRDefault="00934F73" w:rsidP="002D355D">
      <w:pPr>
        <w:rPr>
          <w:lang w:val="ru-RU"/>
        </w:rPr>
      </w:pPr>
    </w:p>
    <w:p w:rsidR="002D355D" w:rsidRPr="00FC5637" w:rsidRDefault="002D355D" w:rsidP="002D355D">
      <w:pPr>
        <w:rPr>
          <w:lang w:val="en-US"/>
        </w:rPr>
      </w:pPr>
      <w:r w:rsidRPr="00967E64">
        <w:rPr>
          <w:b/>
          <w:lang w:val="en-US"/>
        </w:rPr>
        <w:t>Detailed content and structure with sectioning of lectures/seminars:</w:t>
      </w:r>
      <w:r w:rsidRPr="00FC5637">
        <w:rPr>
          <w:lang w:val="en-U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60"/>
        <w:gridCol w:w="69"/>
        <w:gridCol w:w="7225"/>
        <w:gridCol w:w="43"/>
        <w:gridCol w:w="1287"/>
        <w:gridCol w:w="255"/>
      </w:tblGrid>
      <w:tr w:rsidR="00CA2141" w:rsidRPr="00FC5637" w:rsidTr="00937DD3">
        <w:tc>
          <w:tcPr>
            <w:tcW w:w="9339" w:type="dxa"/>
            <w:gridSpan w:val="6"/>
            <w:shd w:val="clear" w:color="auto" w:fill="D9D9D9" w:themeFill="background1" w:themeFillShade="D9"/>
          </w:tcPr>
          <w:p w:rsidR="00CA2141" w:rsidRPr="00800DFF" w:rsidRDefault="00CA2141" w:rsidP="006A12C3">
            <w:pPr>
              <w:rPr>
                <w:lang w:val="en-US"/>
              </w:rPr>
            </w:pPr>
            <w:r w:rsidRPr="00FC5637">
              <w:rPr>
                <w:lang w:val="en-US"/>
              </w:rPr>
              <w:t>Chapter I.</w:t>
            </w:r>
            <w:r w:rsidR="00800DFF">
              <w:rPr>
                <w:lang w:val="en-US"/>
              </w:rPr>
              <w:t xml:space="preserve"> Basics of band theory of semiconductor compounds</w:t>
            </w:r>
          </w:p>
        </w:tc>
      </w:tr>
      <w:tr w:rsidR="00CA2141" w:rsidRPr="00FC5637" w:rsidTr="00937DD3">
        <w:tc>
          <w:tcPr>
            <w:tcW w:w="529" w:type="dxa"/>
            <w:gridSpan w:val="2"/>
          </w:tcPr>
          <w:p w:rsidR="00CA2141" w:rsidRPr="00FC5637" w:rsidRDefault="00CA2141" w:rsidP="006A12C3">
            <w:pPr>
              <w:rPr>
                <w:lang w:val="en-US"/>
              </w:rPr>
            </w:pPr>
            <w:r w:rsidRPr="00FC5637">
              <w:rPr>
                <w:lang w:val="en-US"/>
              </w:rPr>
              <w:t>1</w:t>
            </w:r>
          </w:p>
        </w:tc>
        <w:tc>
          <w:tcPr>
            <w:tcW w:w="7225" w:type="dxa"/>
          </w:tcPr>
          <w:p w:rsidR="00CA2141" w:rsidRPr="00FC5637" w:rsidRDefault="00800DFF" w:rsidP="006A12C3">
            <w:pPr>
              <w:rPr>
                <w:lang w:val="en-US"/>
              </w:rPr>
            </w:pPr>
            <w:r>
              <w:rPr>
                <w:lang w:val="en-US"/>
              </w:rPr>
              <w:t>Introduction in crystallography</w:t>
            </w:r>
          </w:p>
        </w:tc>
        <w:tc>
          <w:tcPr>
            <w:tcW w:w="1585" w:type="dxa"/>
            <w:gridSpan w:val="3"/>
          </w:tcPr>
          <w:p w:rsidR="00CA2141" w:rsidRPr="00FC5637" w:rsidRDefault="00CA2141" w:rsidP="006A12C3">
            <w:pPr>
              <w:rPr>
                <w:lang w:val="en-US"/>
              </w:rPr>
            </w:pPr>
            <w:r w:rsidRPr="00FC5637">
              <w:rPr>
                <w:lang w:val="ru-RU"/>
              </w:rPr>
              <w:t>lecture</w:t>
            </w:r>
          </w:p>
        </w:tc>
      </w:tr>
      <w:tr w:rsidR="00CA2141" w:rsidRPr="00FC5637" w:rsidTr="00937DD3">
        <w:tc>
          <w:tcPr>
            <w:tcW w:w="529" w:type="dxa"/>
            <w:gridSpan w:val="2"/>
          </w:tcPr>
          <w:p w:rsidR="00CA2141" w:rsidRPr="00FC5637" w:rsidRDefault="00CA2141" w:rsidP="006A12C3">
            <w:pPr>
              <w:rPr>
                <w:lang w:val="en-US"/>
              </w:rPr>
            </w:pPr>
            <w:r w:rsidRPr="00FC5637">
              <w:rPr>
                <w:lang w:val="en-US"/>
              </w:rPr>
              <w:t>2</w:t>
            </w:r>
          </w:p>
        </w:tc>
        <w:tc>
          <w:tcPr>
            <w:tcW w:w="7225" w:type="dxa"/>
          </w:tcPr>
          <w:p w:rsidR="00CA2141" w:rsidRPr="00C413AF" w:rsidRDefault="00C413AF" w:rsidP="006A12C3">
            <w:pPr>
              <w:rPr>
                <w:lang w:val="en-US"/>
              </w:rPr>
            </w:pPr>
            <w:r>
              <w:rPr>
                <w:lang w:val="en-US"/>
              </w:rPr>
              <w:t>Electronic bands of semiconductors with zinc-blende and wurtzite crystal structures</w:t>
            </w:r>
          </w:p>
        </w:tc>
        <w:tc>
          <w:tcPr>
            <w:tcW w:w="1585" w:type="dxa"/>
            <w:gridSpan w:val="3"/>
          </w:tcPr>
          <w:p w:rsidR="00CA2141" w:rsidRPr="00FC5637" w:rsidRDefault="00CA2141" w:rsidP="006A12C3">
            <w:pPr>
              <w:rPr>
                <w:lang w:val="en-US"/>
              </w:rPr>
            </w:pPr>
            <w:r w:rsidRPr="00FC5637">
              <w:rPr>
                <w:lang w:val="ru-RU"/>
              </w:rPr>
              <w:t>lecture</w:t>
            </w:r>
          </w:p>
        </w:tc>
      </w:tr>
      <w:tr w:rsidR="00CA2141" w:rsidRPr="00FC5637" w:rsidTr="00937DD3">
        <w:tc>
          <w:tcPr>
            <w:tcW w:w="529" w:type="dxa"/>
            <w:gridSpan w:val="2"/>
          </w:tcPr>
          <w:p w:rsidR="00CA2141" w:rsidRPr="00FC5637" w:rsidRDefault="00CA2141" w:rsidP="006A12C3">
            <w:pPr>
              <w:rPr>
                <w:lang w:val="ru-RU"/>
              </w:rPr>
            </w:pPr>
            <w:r w:rsidRPr="00FC5637">
              <w:rPr>
                <w:lang w:val="ru-RU"/>
              </w:rPr>
              <w:t>3</w:t>
            </w:r>
          </w:p>
        </w:tc>
        <w:tc>
          <w:tcPr>
            <w:tcW w:w="7225" w:type="dxa"/>
          </w:tcPr>
          <w:p w:rsidR="00CA2141" w:rsidRPr="00FC5637" w:rsidRDefault="009A7194" w:rsidP="00FC5637">
            <w:pPr>
              <w:rPr>
                <w:lang w:val="en-US"/>
              </w:rPr>
            </w:pPr>
            <w:r>
              <w:rPr>
                <w:lang w:val="en-US"/>
              </w:rPr>
              <w:t xml:space="preserve">Basics of the </w:t>
            </w:r>
            <w:proofErr w:type="spellStart"/>
            <w:r>
              <w:rPr>
                <w:lang w:val="en-US"/>
              </w:rPr>
              <w:t>kp</w:t>
            </w:r>
            <w:proofErr w:type="spellEnd"/>
            <w:r>
              <w:rPr>
                <w:lang w:val="en-US"/>
              </w:rPr>
              <w:t xml:space="preserve"> theory, </w:t>
            </w:r>
            <w:proofErr w:type="spellStart"/>
            <w:r>
              <w:rPr>
                <w:lang w:val="en-US"/>
              </w:rPr>
              <w:t>Lattinger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Pikus-Bir</w:t>
            </w:r>
            <w:proofErr w:type="spellEnd"/>
            <w:r>
              <w:rPr>
                <w:lang w:val="en-US"/>
              </w:rPr>
              <w:t xml:space="preserve"> models</w:t>
            </w:r>
          </w:p>
        </w:tc>
        <w:tc>
          <w:tcPr>
            <w:tcW w:w="1585" w:type="dxa"/>
            <w:gridSpan w:val="3"/>
          </w:tcPr>
          <w:p w:rsidR="00CA2141" w:rsidRPr="00FC5637" w:rsidRDefault="00CA2141" w:rsidP="006A12C3">
            <w:pPr>
              <w:rPr>
                <w:lang w:val="en-US"/>
              </w:rPr>
            </w:pPr>
            <w:r w:rsidRPr="00FC5637">
              <w:rPr>
                <w:lang w:val="ru-RU"/>
              </w:rPr>
              <w:t>lecture</w:t>
            </w:r>
          </w:p>
        </w:tc>
      </w:tr>
      <w:tr w:rsidR="00CA2141" w:rsidRPr="00FC5637" w:rsidTr="00937DD3"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CA2141" w:rsidRPr="00FC5637" w:rsidRDefault="00CA2141" w:rsidP="006A12C3">
            <w:pPr>
              <w:rPr>
                <w:lang w:val="ru-RU"/>
              </w:rPr>
            </w:pPr>
            <w:r w:rsidRPr="00FC5637">
              <w:rPr>
                <w:lang w:val="ru-RU"/>
              </w:rPr>
              <w:t>4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CA2141" w:rsidRPr="00FC5637" w:rsidRDefault="009A7194" w:rsidP="009916FA">
            <w:pPr>
              <w:rPr>
                <w:lang w:val="en-US"/>
              </w:rPr>
            </w:pPr>
            <w:r>
              <w:rPr>
                <w:lang w:val="en-US"/>
              </w:rPr>
              <w:t>Effective mass method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CA2141" w:rsidRPr="00FC5637" w:rsidRDefault="00FC5637" w:rsidP="006A12C3">
            <w:pPr>
              <w:rPr>
                <w:lang w:val="en-US"/>
              </w:rPr>
            </w:pPr>
            <w:r w:rsidRPr="00FC5637">
              <w:rPr>
                <w:lang w:val="ru-RU"/>
              </w:rPr>
              <w:t>lecture</w:t>
            </w:r>
          </w:p>
        </w:tc>
      </w:tr>
      <w:tr w:rsidR="00CA2141" w:rsidRPr="00FC5637" w:rsidTr="00937DD3"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CA2141" w:rsidRPr="00FC5637" w:rsidRDefault="00CA2141" w:rsidP="006A12C3">
            <w:pPr>
              <w:rPr>
                <w:lang w:val="ru-RU"/>
              </w:rPr>
            </w:pPr>
            <w:r w:rsidRPr="00FC5637">
              <w:rPr>
                <w:lang w:val="ru-RU"/>
              </w:rPr>
              <w:t>5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CA2141" w:rsidRPr="00FC5637" w:rsidRDefault="009A7194" w:rsidP="006A12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Pyro</w:t>
            </w:r>
            <w:proofErr w:type="spellEnd"/>
            <w:r>
              <w:rPr>
                <w:lang w:val="en-US"/>
              </w:rPr>
              <w:t xml:space="preserve">- and </w:t>
            </w:r>
            <w:proofErr w:type="spellStart"/>
            <w:r>
              <w:rPr>
                <w:lang w:val="en-US"/>
              </w:rPr>
              <w:t>piezoelectrics</w:t>
            </w:r>
            <w:proofErr w:type="spellEnd"/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CA2141" w:rsidRPr="00FC5637" w:rsidRDefault="00CA2141" w:rsidP="006A12C3">
            <w:pPr>
              <w:rPr>
                <w:lang w:val="en-US"/>
              </w:rPr>
            </w:pPr>
            <w:r w:rsidRPr="00FC5637">
              <w:rPr>
                <w:lang w:val="ru-RU"/>
              </w:rPr>
              <w:t>lecture</w:t>
            </w:r>
          </w:p>
        </w:tc>
      </w:tr>
      <w:tr w:rsidR="00FC5637" w:rsidRPr="00FC5637" w:rsidTr="00937DD3"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FC5637" w:rsidRPr="00FC5637" w:rsidRDefault="00FC5637" w:rsidP="00FC563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FC5637" w:rsidRPr="00FC5637" w:rsidRDefault="009A7194" w:rsidP="00FC5637">
            <w:pPr>
              <w:rPr>
                <w:lang w:val="en-US"/>
              </w:rPr>
            </w:pPr>
            <w:r>
              <w:rPr>
                <w:lang w:val="en-US"/>
              </w:rPr>
              <w:t>Electronic spectrum in quantum wells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FC5637" w:rsidRPr="00FC5637" w:rsidRDefault="00FC5637" w:rsidP="00FC5637">
            <w:pPr>
              <w:rPr>
                <w:lang w:val="en-US"/>
              </w:rPr>
            </w:pPr>
            <w:r w:rsidRPr="00FC5637">
              <w:rPr>
                <w:lang w:val="ru-RU"/>
              </w:rPr>
              <w:t>lecture</w:t>
            </w:r>
          </w:p>
        </w:tc>
      </w:tr>
      <w:tr w:rsidR="00FC5637" w:rsidRPr="00FC5637" w:rsidTr="00937DD3"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FC5637" w:rsidRDefault="00FC5637" w:rsidP="00FC563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FC5637" w:rsidRPr="00FC5637" w:rsidRDefault="00B710F8" w:rsidP="00FC5637">
            <w:pPr>
              <w:rPr>
                <w:lang w:val="en-US"/>
              </w:rPr>
            </w:pPr>
            <w:r>
              <w:rPr>
                <w:lang w:val="en-US"/>
              </w:rPr>
              <w:t>Exercises on the topic “Electronic bands in semiconductor structures”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FC5637" w:rsidRPr="00B710F8" w:rsidRDefault="00B710F8" w:rsidP="00FC5637">
            <w:pPr>
              <w:rPr>
                <w:lang w:val="en-US"/>
              </w:rPr>
            </w:pPr>
            <w:r>
              <w:rPr>
                <w:lang w:val="en-US"/>
              </w:rPr>
              <w:t>practice</w:t>
            </w:r>
          </w:p>
        </w:tc>
      </w:tr>
      <w:tr w:rsidR="00CA2141" w:rsidRPr="00FC5637" w:rsidTr="00937DD3">
        <w:tc>
          <w:tcPr>
            <w:tcW w:w="9339" w:type="dxa"/>
            <w:gridSpan w:val="6"/>
            <w:shd w:val="clear" w:color="auto" w:fill="D9D9D9" w:themeFill="background1" w:themeFillShade="D9"/>
          </w:tcPr>
          <w:p w:rsidR="00CA2141" w:rsidRPr="00FC5637" w:rsidRDefault="00CA2141" w:rsidP="006A12C3">
            <w:pPr>
              <w:rPr>
                <w:lang w:val="en-US"/>
              </w:rPr>
            </w:pPr>
            <w:r w:rsidRPr="00FC5637">
              <w:rPr>
                <w:lang w:val="en-US"/>
              </w:rPr>
              <w:t xml:space="preserve">Chapter II. </w:t>
            </w:r>
            <w:r w:rsidR="00B710F8">
              <w:rPr>
                <w:lang w:val="en-US"/>
              </w:rPr>
              <w:t>Theory of symmetry in solid state physics</w:t>
            </w:r>
          </w:p>
        </w:tc>
      </w:tr>
      <w:tr w:rsidR="00937DD3" w:rsidRPr="00C33BE5" w:rsidTr="00937DD3">
        <w:trPr>
          <w:gridAfter w:val="1"/>
          <w:wAfter w:w="255" w:type="dxa"/>
        </w:trPr>
        <w:tc>
          <w:tcPr>
            <w:tcW w:w="460" w:type="dxa"/>
          </w:tcPr>
          <w:p w:rsidR="00937DD3" w:rsidRPr="00DB3CA4" w:rsidRDefault="00DB3CA4" w:rsidP="004A3F2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37" w:type="dxa"/>
            <w:gridSpan w:val="3"/>
          </w:tcPr>
          <w:p w:rsidR="00937DD3" w:rsidRPr="00B710F8" w:rsidRDefault="00B710F8" w:rsidP="004A3F21">
            <w:pPr>
              <w:rPr>
                <w:lang w:val="en-US"/>
              </w:rPr>
            </w:pPr>
            <w:r>
              <w:rPr>
                <w:lang w:val="en-US"/>
              </w:rPr>
              <w:t>Introduction in theory of</w:t>
            </w:r>
            <w:r w:rsidR="00811CC3">
              <w:rPr>
                <w:lang w:val="en-US"/>
              </w:rPr>
              <w:t xml:space="preserve"> group</w:t>
            </w:r>
            <w:r>
              <w:rPr>
                <w:lang w:val="en-US"/>
              </w:rPr>
              <w:t xml:space="preserve"> irreducible representations</w:t>
            </w:r>
          </w:p>
        </w:tc>
        <w:tc>
          <w:tcPr>
            <w:tcW w:w="1287" w:type="dxa"/>
          </w:tcPr>
          <w:p w:rsidR="00937DD3" w:rsidRPr="001B4360" w:rsidRDefault="00937DD3" w:rsidP="004A3F21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CA2141" w:rsidRPr="00FC5637" w:rsidTr="00937DD3">
        <w:tc>
          <w:tcPr>
            <w:tcW w:w="529" w:type="dxa"/>
            <w:gridSpan w:val="2"/>
          </w:tcPr>
          <w:p w:rsidR="00CA2141" w:rsidRPr="00FC5637" w:rsidRDefault="00FC5637" w:rsidP="006A12C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25" w:type="dxa"/>
          </w:tcPr>
          <w:p w:rsidR="00CA2141" w:rsidRPr="00FC5637" w:rsidRDefault="00B710F8" w:rsidP="00FC5637">
            <w:pPr>
              <w:rPr>
                <w:lang w:val="en-US"/>
              </w:rPr>
            </w:pPr>
            <w:r>
              <w:rPr>
                <w:lang w:val="en-US"/>
              </w:rPr>
              <w:t>Application of group theory to investigation of the spectrum and selection rules of dipole transitions</w:t>
            </w:r>
          </w:p>
        </w:tc>
        <w:tc>
          <w:tcPr>
            <w:tcW w:w="1585" w:type="dxa"/>
            <w:gridSpan w:val="3"/>
          </w:tcPr>
          <w:p w:rsidR="00CA2141" w:rsidRPr="00FC5637" w:rsidRDefault="00CA2141" w:rsidP="006A12C3">
            <w:pPr>
              <w:rPr>
                <w:lang w:val="ru-RU"/>
              </w:rPr>
            </w:pPr>
            <w:r w:rsidRPr="00FC5637">
              <w:rPr>
                <w:lang w:val="ru-RU"/>
              </w:rPr>
              <w:t>lecture</w:t>
            </w:r>
          </w:p>
        </w:tc>
      </w:tr>
      <w:tr w:rsidR="00DB3CA4" w:rsidRPr="00FC5637" w:rsidTr="004A3F21"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DB3CA4" w:rsidRDefault="00DB3CA4" w:rsidP="004A3F2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DB3CA4" w:rsidRPr="00FC5637" w:rsidRDefault="00DB3CA4" w:rsidP="004A3F21">
            <w:pPr>
              <w:rPr>
                <w:lang w:val="en-US"/>
              </w:rPr>
            </w:pPr>
            <w:r>
              <w:rPr>
                <w:lang w:val="en-US"/>
              </w:rPr>
              <w:t>Exercises on the topic “</w:t>
            </w:r>
            <w:r w:rsidR="00BA2F3A">
              <w:rPr>
                <w:lang w:val="en-US"/>
              </w:rPr>
              <w:t xml:space="preserve">Symmetry effects </w:t>
            </w:r>
            <w:r>
              <w:rPr>
                <w:lang w:val="en-US"/>
              </w:rPr>
              <w:t xml:space="preserve">in semiconductor </w:t>
            </w:r>
            <w:r w:rsidR="00BA2F3A">
              <w:rPr>
                <w:lang w:val="en-US"/>
              </w:rPr>
              <w:t>nano</w:t>
            </w:r>
            <w:r>
              <w:rPr>
                <w:lang w:val="en-US"/>
              </w:rPr>
              <w:t>structures”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DB3CA4" w:rsidRPr="00B710F8" w:rsidRDefault="00DB3CA4" w:rsidP="004A3F21">
            <w:pPr>
              <w:rPr>
                <w:lang w:val="en-US"/>
              </w:rPr>
            </w:pPr>
            <w:r>
              <w:rPr>
                <w:lang w:val="en-US"/>
              </w:rPr>
              <w:t>practice</w:t>
            </w:r>
          </w:p>
        </w:tc>
      </w:tr>
      <w:tr w:rsidR="00CA2141" w:rsidRPr="00FC5637" w:rsidTr="00937DD3">
        <w:tc>
          <w:tcPr>
            <w:tcW w:w="9339" w:type="dxa"/>
            <w:gridSpan w:val="6"/>
            <w:shd w:val="clear" w:color="auto" w:fill="D9D9D9" w:themeFill="background1" w:themeFillShade="D9"/>
          </w:tcPr>
          <w:p w:rsidR="00CA2141" w:rsidRPr="00FC5637" w:rsidRDefault="00CA2141" w:rsidP="0096117A">
            <w:pPr>
              <w:rPr>
                <w:lang w:val="en-US"/>
              </w:rPr>
            </w:pPr>
            <w:r w:rsidRPr="00FC5637">
              <w:rPr>
                <w:lang w:val="en-US"/>
              </w:rPr>
              <w:t xml:space="preserve">Chapter III. </w:t>
            </w:r>
            <w:r w:rsidR="00BA2F3A">
              <w:rPr>
                <w:lang w:val="en-US"/>
              </w:rPr>
              <w:t>Optics of semiconductor</w:t>
            </w:r>
            <w:r w:rsidR="0096117A" w:rsidRPr="0096117A">
              <w:rPr>
                <w:lang w:val="en-US"/>
              </w:rPr>
              <w:t xml:space="preserve"> nanostructures</w:t>
            </w:r>
          </w:p>
        </w:tc>
      </w:tr>
      <w:tr w:rsidR="00CA2141" w:rsidRPr="00FC5637" w:rsidTr="00937DD3">
        <w:tc>
          <w:tcPr>
            <w:tcW w:w="529" w:type="dxa"/>
            <w:gridSpan w:val="2"/>
          </w:tcPr>
          <w:p w:rsidR="00CA2141" w:rsidRPr="00FC5637" w:rsidRDefault="00FC5637" w:rsidP="006A12C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F3545">
              <w:rPr>
                <w:lang w:val="en-US"/>
              </w:rPr>
              <w:t>1</w:t>
            </w:r>
          </w:p>
        </w:tc>
        <w:tc>
          <w:tcPr>
            <w:tcW w:w="7225" w:type="dxa"/>
          </w:tcPr>
          <w:p w:rsidR="00CA2141" w:rsidRPr="00FC5637" w:rsidRDefault="00BA2F3A" w:rsidP="009611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Interband</w:t>
            </w:r>
            <w:proofErr w:type="spellEnd"/>
            <w:r>
              <w:rPr>
                <w:lang w:val="en-US"/>
              </w:rPr>
              <w:t xml:space="preserve"> transitions and </w:t>
            </w:r>
            <w:proofErr w:type="spellStart"/>
            <w:r>
              <w:rPr>
                <w:lang w:val="en-US"/>
              </w:rPr>
              <w:t>excitons</w:t>
            </w:r>
            <w:proofErr w:type="spellEnd"/>
          </w:p>
        </w:tc>
        <w:tc>
          <w:tcPr>
            <w:tcW w:w="1585" w:type="dxa"/>
            <w:gridSpan w:val="3"/>
          </w:tcPr>
          <w:p w:rsidR="00CA2141" w:rsidRPr="00FC5637" w:rsidRDefault="00CA2141">
            <w:r w:rsidRPr="00FC5637">
              <w:rPr>
                <w:lang w:val="en-US"/>
              </w:rPr>
              <w:t>lecture</w:t>
            </w:r>
          </w:p>
        </w:tc>
      </w:tr>
      <w:tr w:rsidR="00CA2141" w:rsidRPr="00FC5637" w:rsidTr="00937DD3">
        <w:tc>
          <w:tcPr>
            <w:tcW w:w="529" w:type="dxa"/>
            <w:gridSpan w:val="2"/>
          </w:tcPr>
          <w:p w:rsidR="00CA2141" w:rsidRPr="00FC5637" w:rsidRDefault="00CA2141" w:rsidP="00FC5637">
            <w:pPr>
              <w:rPr>
                <w:lang w:val="en-US"/>
              </w:rPr>
            </w:pPr>
            <w:r w:rsidRPr="00FC5637">
              <w:rPr>
                <w:lang w:val="en-US"/>
              </w:rPr>
              <w:t>1</w:t>
            </w:r>
            <w:r w:rsidR="000F3545">
              <w:rPr>
                <w:lang w:val="en-US"/>
              </w:rPr>
              <w:t>2</w:t>
            </w:r>
          </w:p>
        </w:tc>
        <w:tc>
          <w:tcPr>
            <w:tcW w:w="7225" w:type="dxa"/>
          </w:tcPr>
          <w:p w:rsidR="00CA2141" w:rsidRPr="00FC5637" w:rsidRDefault="00BA2F3A" w:rsidP="006A12C3">
            <w:pPr>
              <w:rPr>
                <w:lang w:val="en-US"/>
              </w:rPr>
            </w:pPr>
            <w:r>
              <w:rPr>
                <w:lang w:val="en-US"/>
              </w:rPr>
              <w:t>Optical selection rules and fine structure of excitonic spectrum in semiconductors</w:t>
            </w:r>
          </w:p>
        </w:tc>
        <w:tc>
          <w:tcPr>
            <w:tcW w:w="1585" w:type="dxa"/>
            <w:gridSpan w:val="3"/>
          </w:tcPr>
          <w:p w:rsidR="00CA2141" w:rsidRPr="00FC5637" w:rsidRDefault="00CA2141">
            <w:r w:rsidRPr="00FC5637">
              <w:rPr>
                <w:lang w:val="ru-RU"/>
              </w:rPr>
              <w:t>lecture</w:t>
            </w:r>
          </w:p>
        </w:tc>
      </w:tr>
      <w:tr w:rsidR="00CA2141" w:rsidRPr="00FC5637" w:rsidTr="00937DD3">
        <w:tc>
          <w:tcPr>
            <w:tcW w:w="529" w:type="dxa"/>
            <w:gridSpan w:val="2"/>
          </w:tcPr>
          <w:p w:rsidR="00CA2141" w:rsidRPr="00FC5637" w:rsidRDefault="00CA2141" w:rsidP="00FC5637">
            <w:pPr>
              <w:rPr>
                <w:lang w:val="en-US"/>
              </w:rPr>
            </w:pPr>
            <w:r w:rsidRPr="00FC5637">
              <w:rPr>
                <w:lang w:val="en-US"/>
              </w:rPr>
              <w:t>1</w:t>
            </w:r>
            <w:r w:rsidR="000F3545">
              <w:rPr>
                <w:lang w:val="en-US"/>
              </w:rPr>
              <w:t>3</w:t>
            </w:r>
          </w:p>
        </w:tc>
        <w:tc>
          <w:tcPr>
            <w:tcW w:w="7225" w:type="dxa"/>
          </w:tcPr>
          <w:p w:rsidR="00CA2141" w:rsidRPr="007E1617" w:rsidRDefault="0096117A" w:rsidP="006A12C3">
            <w:pPr>
              <w:rPr>
                <w:lang w:val="en-US"/>
              </w:rPr>
            </w:pPr>
            <w:r w:rsidRPr="0096117A">
              <w:rPr>
                <w:lang w:val="en-US"/>
              </w:rPr>
              <w:t>E</w:t>
            </w:r>
            <w:r w:rsidR="007E1617">
              <w:rPr>
                <w:lang w:val="en-US"/>
              </w:rPr>
              <w:t>xcitonic spectrum of quantum wells and quantum dots</w:t>
            </w:r>
          </w:p>
        </w:tc>
        <w:tc>
          <w:tcPr>
            <w:tcW w:w="1585" w:type="dxa"/>
            <w:gridSpan w:val="3"/>
          </w:tcPr>
          <w:p w:rsidR="00CA2141" w:rsidRPr="00FC5637" w:rsidRDefault="00CA2141" w:rsidP="006A12C3">
            <w:pPr>
              <w:rPr>
                <w:lang w:val="ru-RU"/>
              </w:rPr>
            </w:pPr>
            <w:r w:rsidRPr="00FC5637">
              <w:rPr>
                <w:lang w:val="ru-RU"/>
              </w:rPr>
              <w:t>lecture</w:t>
            </w:r>
          </w:p>
        </w:tc>
      </w:tr>
      <w:tr w:rsidR="00CA2141" w:rsidRPr="00FC5637" w:rsidTr="00937DD3">
        <w:tc>
          <w:tcPr>
            <w:tcW w:w="529" w:type="dxa"/>
            <w:gridSpan w:val="2"/>
          </w:tcPr>
          <w:p w:rsidR="00CA2141" w:rsidRPr="00FC5637" w:rsidRDefault="00CA2141" w:rsidP="00FC5637">
            <w:pPr>
              <w:rPr>
                <w:lang w:val="en-US"/>
              </w:rPr>
            </w:pPr>
            <w:r w:rsidRPr="00FC5637">
              <w:rPr>
                <w:lang w:val="en-US"/>
              </w:rPr>
              <w:t>1</w:t>
            </w:r>
            <w:r w:rsidR="000F3545">
              <w:rPr>
                <w:lang w:val="en-US"/>
              </w:rPr>
              <w:t>4</w:t>
            </w:r>
          </w:p>
        </w:tc>
        <w:tc>
          <w:tcPr>
            <w:tcW w:w="7225" w:type="dxa"/>
          </w:tcPr>
          <w:p w:rsidR="00CA2141" w:rsidRPr="00FC5637" w:rsidRDefault="007E1617" w:rsidP="006A12C3">
            <w:pPr>
              <w:rPr>
                <w:lang w:val="en-US"/>
              </w:rPr>
            </w:pPr>
            <w:r>
              <w:rPr>
                <w:lang w:val="en-US"/>
              </w:rPr>
              <w:t>Optics of 2D crystals</w:t>
            </w:r>
          </w:p>
        </w:tc>
        <w:tc>
          <w:tcPr>
            <w:tcW w:w="1585" w:type="dxa"/>
            <w:gridSpan w:val="3"/>
          </w:tcPr>
          <w:p w:rsidR="00CA2141" w:rsidRPr="00FC5637" w:rsidRDefault="0096117A" w:rsidP="006A12C3">
            <w:pPr>
              <w:rPr>
                <w:lang w:val="en-US"/>
              </w:rPr>
            </w:pPr>
            <w:r w:rsidRPr="00FC5637">
              <w:rPr>
                <w:lang w:val="ru-RU"/>
              </w:rPr>
              <w:t>lecture</w:t>
            </w:r>
          </w:p>
        </w:tc>
      </w:tr>
      <w:tr w:rsidR="007E1617" w:rsidRPr="00FC5637" w:rsidTr="007E1617">
        <w:tc>
          <w:tcPr>
            <w:tcW w:w="529" w:type="dxa"/>
            <w:gridSpan w:val="2"/>
          </w:tcPr>
          <w:p w:rsidR="007E1617" w:rsidRPr="00FC5637" w:rsidRDefault="007E1617" w:rsidP="004A3F21">
            <w:pPr>
              <w:rPr>
                <w:lang w:val="en-US"/>
              </w:rPr>
            </w:pPr>
            <w:r w:rsidRPr="00FC5637">
              <w:rPr>
                <w:lang w:val="en-US"/>
              </w:rPr>
              <w:t>1</w:t>
            </w:r>
            <w:r w:rsidR="000F3545">
              <w:rPr>
                <w:lang w:val="en-US"/>
              </w:rPr>
              <w:t>5</w:t>
            </w:r>
          </w:p>
        </w:tc>
        <w:tc>
          <w:tcPr>
            <w:tcW w:w="7225" w:type="dxa"/>
          </w:tcPr>
          <w:p w:rsidR="007E1617" w:rsidRPr="00FC5637" w:rsidRDefault="007E1617" w:rsidP="004A3F21">
            <w:pPr>
              <w:rPr>
                <w:lang w:val="en-US"/>
              </w:rPr>
            </w:pPr>
            <w:r>
              <w:rPr>
                <w:lang w:val="en-US"/>
              </w:rPr>
              <w:t>Exercises on the topic “Optical effects in semiconductor nanostructures”</w:t>
            </w:r>
          </w:p>
        </w:tc>
        <w:tc>
          <w:tcPr>
            <w:tcW w:w="1585" w:type="dxa"/>
            <w:gridSpan w:val="3"/>
          </w:tcPr>
          <w:p w:rsidR="007E1617" w:rsidRPr="00FC5637" w:rsidRDefault="007E1617" w:rsidP="004A3F21">
            <w:pPr>
              <w:rPr>
                <w:lang w:val="ru-RU"/>
              </w:rPr>
            </w:pPr>
            <w:r>
              <w:rPr>
                <w:lang w:val="en-US"/>
              </w:rPr>
              <w:t>practice</w:t>
            </w:r>
          </w:p>
        </w:tc>
      </w:tr>
      <w:tr w:rsidR="00CA2141" w:rsidRPr="00FC5637" w:rsidTr="00937DD3">
        <w:tc>
          <w:tcPr>
            <w:tcW w:w="529" w:type="dxa"/>
            <w:gridSpan w:val="2"/>
          </w:tcPr>
          <w:p w:rsidR="00CA2141" w:rsidRPr="00FC5637" w:rsidRDefault="00CA2141" w:rsidP="00FC5637">
            <w:pPr>
              <w:rPr>
                <w:lang w:val="en-US"/>
              </w:rPr>
            </w:pPr>
            <w:bookmarkStart w:id="1" w:name="_Hlk536047058"/>
            <w:r w:rsidRPr="00FC5637">
              <w:rPr>
                <w:lang w:val="en-US"/>
              </w:rPr>
              <w:t>1</w:t>
            </w:r>
            <w:r w:rsidR="00FC5637">
              <w:rPr>
                <w:lang w:val="en-US"/>
              </w:rPr>
              <w:t>6</w:t>
            </w:r>
          </w:p>
        </w:tc>
        <w:tc>
          <w:tcPr>
            <w:tcW w:w="7225" w:type="dxa"/>
          </w:tcPr>
          <w:p w:rsidR="00CA2141" w:rsidRPr="00FC5637" w:rsidRDefault="007E1617" w:rsidP="0096117A">
            <w:pPr>
              <w:rPr>
                <w:lang w:val="en-US"/>
              </w:rPr>
            </w:pPr>
            <w:r>
              <w:rPr>
                <w:lang w:val="en-US"/>
              </w:rPr>
              <w:t>Students presentations on hot topics in solid state physics</w:t>
            </w:r>
          </w:p>
        </w:tc>
        <w:tc>
          <w:tcPr>
            <w:tcW w:w="1585" w:type="dxa"/>
            <w:gridSpan w:val="3"/>
          </w:tcPr>
          <w:p w:rsidR="00CA2141" w:rsidRPr="00FC5637" w:rsidRDefault="0096117A" w:rsidP="006A12C3">
            <w:pPr>
              <w:rPr>
                <w:lang w:val="ru-RU"/>
              </w:rPr>
            </w:pPr>
            <w:r w:rsidRPr="00FC5637">
              <w:rPr>
                <w:lang w:val="en-US"/>
              </w:rPr>
              <w:t>seminar</w:t>
            </w:r>
          </w:p>
        </w:tc>
      </w:tr>
      <w:bookmarkEnd w:id="1"/>
    </w:tbl>
    <w:p w:rsidR="00967E64" w:rsidRDefault="00967E64" w:rsidP="002D355D">
      <w:pPr>
        <w:rPr>
          <w:lang w:val="en-US"/>
        </w:rPr>
      </w:pPr>
    </w:p>
    <w:p w:rsidR="00967E64" w:rsidRDefault="00967E64">
      <w:pPr>
        <w:rPr>
          <w:lang w:val="en-US"/>
        </w:rPr>
      </w:pPr>
      <w:r>
        <w:rPr>
          <w:lang w:val="en-US"/>
        </w:rPr>
        <w:br w:type="page"/>
      </w:r>
    </w:p>
    <w:p w:rsidR="002D355D" w:rsidRPr="00967E64" w:rsidRDefault="00967E64" w:rsidP="002D355D">
      <w:pPr>
        <w:rPr>
          <w:b/>
          <w:lang w:val="en-US"/>
        </w:rPr>
      </w:pPr>
      <w:r w:rsidRPr="00967E64">
        <w:rPr>
          <w:b/>
          <w:lang w:val="en-US"/>
        </w:rPr>
        <w:lastRenderedPageBreak/>
        <w:t>6</w:t>
      </w:r>
      <w:r w:rsidR="002D355D" w:rsidRPr="00967E64">
        <w:rPr>
          <w:b/>
          <w:lang w:val="ru-RU"/>
        </w:rPr>
        <w:t xml:space="preserve">. Рекомендованная литература: </w:t>
      </w:r>
    </w:p>
    <w:p w:rsidR="00857CE6" w:rsidRDefault="00857CE6" w:rsidP="001D57BA">
      <w:pPr>
        <w:tabs>
          <w:tab w:val="left" w:pos="0"/>
          <w:tab w:val="right" w:leader="underscore" w:pos="1440"/>
          <w:tab w:val="left" w:pos="1530"/>
        </w:tabs>
        <w:jc w:val="both"/>
        <w:rPr>
          <w:highlight w:val="yellow"/>
          <w:lang w:val="ru-RU" w:eastAsia="ru-RU"/>
        </w:rPr>
      </w:pPr>
    </w:p>
    <w:p w:rsidR="001F356D" w:rsidRPr="00B47797" w:rsidRDefault="001F356D" w:rsidP="001F356D">
      <w:pPr>
        <w:tabs>
          <w:tab w:val="right" w:leader="underscore" w:pos="9639"/>
        </w:tabs>
        <w:rPr>
          <w:lang w:val="ru-RU"/>
        </w:rPr>
      </w:pPr>
      <w:r w:rsidRPr="001F356D">
        <w:rPr>
          <w:lang w:val="ru-RU"/>
        </w:rPr>
        <w:t xml:space="preserve">1) Ландау и Лифшиц, том </w:t>
      </w:r>
      <w:r w:rsidRPr="007D420D">
        <w:rPr>
          <w:lang w:val="en-US"/>
        </w:rPr>
        <w:t>III</w:t>
      </w:r>
      <w:r w:rsidRPr="001F356D">
        <w:rPr>
          <w:lang w:val="ru-RU"/>
        </w:rPr>
        <w:t xml:space="preserve"> "Квантовая механика", Москва “Наука” 1989</w:t>
      </w:r>
      <w:r w:rsidR="00B47797" w:rsidRPr="00B47797">
        <w:rPr>
          <w:lang w:val="ru-RU"/>
        </w:rPr>
        <w:t>.</w:t>
      </w:r>
    </w:p>
    <w:p w:rsidR="001F356D" w:rsidRPr="00B47797" w:rsidRDefault="001F356D" w:rsidP="001F356D">
      <w:pPr>
        <w:tabs>
          <w:tab w:val="right" w:leader="underscore" w:pos="9639"/>
        </w:tabs>
        <w:rPr>
          <w:lang w:val="ru-RU"/>
        </w:rPr>
      </w:pPr>
      <w:r w:rsidRPr="001F356D">
        <w:rPr>
          <w:lang w:val="ru-RU"/>
        </w:rPr>
        <w:t>2)  Г.Л. Бир и Г.Е. Пикус, Симметрия и деформационные эффекты в полупроводниках, Москва “Наука”, 1972</w:t>
      </w:r>
      <w:r w:rsidR="00B47797" w:rsidRPr="00B47797">
        <w:rPr>
          <w:lang w:val="ru-RU"/>
        </w:rPr>
        <w:t>.</w:t>
      </w:r>
    </w:p>
    <w:p w:rsidR="001F356D" w:rsidRPr="00B47797" w:rsidRDefault="001F356D" w:rsidP="001F356D">
      <w:pPr>
        <w:tabs>
          <w:tab w:val="right" w:leader="underscore" w:pos="9639"/>
        </w:tabs>
        <w:rPr>
          <w:lang w:val="ru-RU"/>
        </w:rPr>
      </w:pPr>
      <w:r w:rsidRPr="001F356D">
        <w:rPr>
          <w:lang w:val="ru-RU"/>
        </w:rPr>
        <w:t>3) Питер Ю, Мануэль Кардона, Основы физики полупроводников, Москва, Физматлит, 2002</w:t>
      </w:r>
      <w:r w:rsidR="00B47797" w:rsidRPr="00B47797">
        <w:rPr>
          <w:lang w:val="ru-RU"/>
        </w:rPr>
        <w:t>.</w:t>
      </w:r>
    </w:p>
    <w:p w:rsidR="00B47797" w:rsidRPr="00B47797" w:rsidRDefault="00B47797" w:rsidP="001F356D">
      <w:pPr>
        <w:tabs>
          <w:tab w:val="right" w:leader="underscore" w:pos="9639"/>
        </w:tabs>
        <w:rPr>
          <w:lang w:val="en-US"/>
        </w:rPr>
      </w:pPr>
      <w:r>
        <w:rPr>
          <w:lang w:val="en-US"/>
        </w:rPr>
        <w:t xml:space="preserve">4) E.L. </w:t>
      </w:r>
      <w:proofErr w:type="spellStart"/>
      <w:r>
        <w:rPr>
          <w:lang w:val="en-US"/>
        </w:rPr>
        <w:t>Ivchenko</w:t>
      </w:r>
      <w:proofErr w:type="spellEnd"/>
      <w:r>
        <w:rPr>
          <w:lang w:val="en-US"/>
        </w:rPr>
        <w:t>, Optical spectroscopy of semiconductor nanostructures, Springer,</w:t>
      </w:r>
      <w:r w:rsidR="00811CC3">
        <w:rPr>
          <w:lang w:val="en-US"/>
        </w:rPr>
        <w:t xml:space="preserve"> Berlin,</w:t>
      </w:r>
      <w:bookmarkStart w:id="2" w:name="_GoBack"/>
      <w:bookmarkEnd w:id="2"/>
      <w:r>
        <w:rPr>
          <w:lang w:val="en-US"/>
        </w:rPr>
        <w:t xml:space="preserve"> 2004.</w:t>
      </w:r>
    </w:p>
    <w:p w:rsidR="001F356D" w:rsidRPr="001F356D" w:rsidRDefault="00811CC3" w:rsidP="001F356D">
      <w:pPr>
        <w:tabs>
          <w:tab w:val="right" w:leader="underscore" w:pos="9639"/>
        </w:tabs>
        <w:rPr>
          <w:lang w:val="en-US"/>
        </w:rPr>
      </w:pPr>
      <w:r>
        <w:rPr>
          <w:lang w:val="en-US"/>
        </w:rPr>
        <w:t>5</w:t>
      </w:r>
      <w:r w:rsidR="001F356D">
        <w:rPr>
          <w:lang w:val="en-US"/>
        </w:rPr>
        <w:t>) S.L. Chuang, Physics of photonic devices, Wiley, Hoboken, New Jersey, 2009</w:t>
      </w:r>
      <w:r w:rsidR="00B47797">
        <w:rPr>
          <w:lang w:val="en-US"/>
        </w:rPr>
        <w:t>.</w:t>
      </w:r>
    </w:p>
    <w:p w:rsidR="002D355D" w:rsidRPr="001F356D" w:rsidRDefault="002D355D" w:rsidP="002D355D">
      <w:pPr>
        <w:rPr>
          <w:lang w:val="en-US"/>
        </w:rPr>
      </w:pPr>
    </w:p>
    <w:p w:rsidR="002D355D" w:rsidRPr="00013A43" w:rsidRDefault="00967E64" w:rsidP="002D355D">
      <w:pPr>
        <w:rPr>
          <w:lang w:val="ru-RU"/>
        </w:rPr>
      </w:pPr>
      <w:r w:rsidRPr="00967E64">
        <w:rPr>
          <w:b/>
          <w:lang w:val="ru-RU"/>
        </w:rPr>
        <w:t>7</w:t>
      </w:r>
      <w:r w:rsidR="002D355D" w:rsidRPr="00967E64">
        <w:rPr>
          <w:b/>
          <w:lang w:val="ru-RU"/>
        </w:rPr>
        <w:t>. Предварительно пройденные курсы, необходимые для изучения предмета:</w:t>
      </w:r>
      <w:r w:rsidR="002D355D" w:rsidRPr="00566345">
        <w:rPr>
          <w:lang w:val="ru-RU"/>
        </w:rPr>
        <w:t xml:space="preserve"> </w:t>
      </w:r>
      <w:r w:rsidR="00566345" w:rsidRPr="001D57BA">
        <w:rPr>
          <w:lang w:val="ru-RU"/>
        </w:rPr>
        <w:t>общая физика</w:t>
      </w:r>
      <w:r w:rsidR="00934F73" w:rsidRPr="001D57BA">
        <w:rPr>
          <w:lang w:val="ru-RU"/>
        </w:rPr>
        <w:t xml:space="preserve">, </w:t>
      </w:r>
      <w:r w:rsidR="00013A43">
        <w:rPr>
          <w:lang w:val="ru-RU"/>
        </w:rPr>
        <w:t>квантовая механика, электродинамика</w:t>
      </w:r>
    </w:p>
    <w:p w:rsidR="002D355D" w:rsidRPr="00FC5637" w:rsidRDefault="002D355D" w:rsidP="002D355D">
      <w:pPr>
        <w:rPr>
          <w:lang w:val="en-US"/>
        </w:rPr>
      </w:pPr>
      <w:r w:rsidRPr="00967E64">
        <w:rPr>
          <w:b/>
          <w:lang w:val="en-US"/>
        </w:rPr>
        <w:t>Course prerequisites:</w:t>
      </w:r>
      <w:r w:rsidR="00934F73" w:rsidRPr="00FC5637">
        <w:rPr>
          <w:lang w:val="en-US"/>
        </w:rPr>
        <w:t xml:space="preserve"> </w:t>
      </w:r>
      <w:r w:rsidR="00013A43">
        <w:rPr>
          <w:lang w:val="en-US"/>
        </w:rPr>
        <w:t xml:space="preserve">general </w:t>
      </w:r>
      <w:r w:rsidR="00566345" w:rsidRPr="00566345">
        <w:rPr>
          <w:lang w:val="en-US"/>
        </w:rPr>
        <w:t>physics</w:t>
      </w:r>
      <w:r w:rsidR="00934F73" w:rsidRPr="00FC5637">
        <w:rPr>
          <w:lang w:val="en-US"/>
        </w:rPr>
        <w:t xml:space="preserve">, </w:t>
      </w:r>
      <w:r w:rsidR="00013A43">
        <w:rPr>
          <w:lang w:val="en-US"/>
        </w:rPr>
        <w:t>quantum mechanics, electrodynamics</w:t>
      </w:r>
    </w:p>
    <w:p w:rsidR="002D355D" w:rsidRPr="00967E64" w:rsidRDefault="002D355D" w:rsidP="002D355D">
      <w:pPr>
        <w:rPr>
          <w:lang w:val="en-US"/>
        </w:rPr>
      </w:pPr>
    </w:p>
    <w:p w:rsidR="002D355D" w:rsidRDefault="00967E64" w:rsidP="002D355D">
      <w:pPr>
        <w:rPr>
          <w:lang w:val="ru-RU"/>
        </w:rPr>
      </w:pPr>
      <w:r w:rsidRPr="00967E64">
        <w:rPr>
          <w:b/>
          <w:lang w:val="ru-RU"/>
        </w:rPr>
        <w:t>8</w:t>
      </w:r>
      <w:r w:rsidR="002D355D" w:rsidRPr="00967E64">
        <w:rPr>
          <w:b/>
          <w:lang w:val="ru-RU"/>
        </w:rPr>
        <w:t>. Как оценивается успеваемость по курсу</w:t>
      </w:r>
      <w:r w:rsidR="002D355D" w:rsidRPr="002D355D">
        <w:rPr>
          <w:lang w:val="ru-RU"/>
        </w:rPr>
        <w:t>:</w:t>
      </w:r>
    </w:p>
    <w:tbl>
      <w:tblPr>
        <w:tblStyle w:val="a4"/>
        <w:tblW w:w="0" w:type="auto"/>
        <w:tblLook w:val="04A0"/>
      </w:tblPr>
      <w:tblGrid>
        <w:gridCol w:w="7607"/>
        <w:gridCol w:w="581"/>
      </w:tblGrid>
      <w:tr w:rsidR="00014813" w:rsidRPr="00934F73" w:rsidTr="00014813">
        <w:tc>
          <w:tcPr>
            <w:tcW w:w="7607" w:type="dxa"/>
          </w:tcPr>
          <w:p w:rsidR="00014813" w:rsidRPr="00934F73" w:rsidRDefault="00014813" w:rsidP="00014813">
            <w:pPr>
              <w:rPr>
                <w:lang w:val="ru-RU"/>
              </w:rPr>
            </w:pPr>
            <w:r w:rsidRPr="00934F73">
              <w:rPr>
                <w:lang w:val="ru-RU"/>
              </w:rPr>
              <w:t xml:space="preserve">Максимальное </w:t>
            </w:r>
            <w:r>
              <w:rPr>
                <w:lang w:val="ru-RU"/>
              </w:rPr>
              <w:t>количество баллов за курс</w:t>
            </w:r>
          </w:p>
        </w:tc>
        <w:tc>
          <w:tcPr>
            <w:tcW w:w="581" w:type="dxa"/>
          </w:tcPr>
          <w:p w:rsidR="00014813" w:rsidRPr="00934F73" w:rsidRDefault="00014813" w:rsidP="006A12C3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014813" w:rsidRPr="00934F73" w:rsidTr="00014813">
        <w:tc>
          <w:tcPr>
            <w:tcW w:w="7607" w:type="dxa"/>
          </w:tcPr>
          <w:p w:rsidR="00014813" w:rsidRPr="00934F73" w:rsidRDefault="00014813" w:rsidP="006A12C3">
            <w:pPr>
              <w:rPr>
                <w:lang w:val="ru-RU"/>
              </w:rPr>
            </w:pPr>
            <w:r>
              <w:rPr>
                <w:lang w:val="ru-RU"/>
              </w:rPr>
              <w:t>Максимальное количество баллов за решение задач</w:t>
            </w:r>
          </w:p>
        </w:tc>
        <w:tc>
          <w:tcPr>
            <w:tcW w:w="581" w:type="dxa"/>
          </w:tcPr>
          <w:p w:rsidR="00014813" w:rsidRPr="001F356D" w:rsidRDefault="001F356D" w:rsidP="006A12C3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014813" w:rsidRPr="00934F73" w:rsidTr="00014813">
        <w:tc>
          <w:tcPr>
            <w:tcW w:w="7607" w:type="dxa"/>
          </w:tcPr>
          <w:p w:rsidR="00014813" w:rsidRPr="00934F73" w:rsidRDefault="00014813" w:rsidP="001C3A39">
            <w:pPr>
              <w:rPr>
                <w:lang w:val="ru-RU"/>
              </w:rPr>
            </w:pPr>
            <w:r>
              <w:rPr>
                <w:lang w:val="ru-RU"/>
              </w:rPr>
              <w:t xml:space="preserve">Максимальное количество баллов за </w:t>
            </w:r>
            <w:r w:rsidR="001C3A39">
              <w:rPr>
                <w:lang w:val="ru-RU"/>
              </w:rPr>
              <w:t>выступление</w:t>
            </w:r>
            <w:r>
              <w:rPr>
                <w:lang w:val="ru-RU"/>
              </w:rPr>
              <w:t xml:space="preserve"> </w:t>
            </w:r>
            <w:r w:rsidR="004D3214">
              <w:rPr>
                <w:lang w:val="ru-RU"/>
              </w:rPr>
              <w:t>на семинаре</w:t>
            </w:r>
          </w:p>
        </w:tc>
        <w:tc>
          <w:tcPr>
            <w:tcW w:w="581" w:type="dxa"/>
          </w:tcPr>
          <w:p w:rsidR="00014813" w:rsidRPr="001F356D" w:rsidRDefault="001F356D" w:rsidP="006A12C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B4360" w:rsidRPr="00934F73" w:rsidTr="00014813">
        <w:tc>
          <w:tcPr>
            <w:tcW w:w="7607" w:type="dxa"/>
          </w:tcPr>
          <w:p w:rsidR="001B4360" w:rsidRDefault="001B4360" w:rsidP="001B4360">
            <w:pPr>
              <w:rPr>
                <w:lang w:val="ru-RU"/>
              </w:rPr>
            </w:pPr>
            <w:r>
              <w:rPr>
                <w:lang w:val="ru-RU"/>
              </w:rPr>
              <w:t>Максимальное количество баллов за практическую работу</w:t>
            </w:r>
          </w:p>
        </w:tc>
        <w:tc>
          <w:tcPr>
            <w:tcW w:w="581" w:type="dxa"/>
          </w:tcPr>
          <w:p w:rsidR="001B4360" w:rsidRDefault="00170845" w:rsidP="006A12C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14813" w:rsidRPr="00934F73" w:rsidTr="00014813">
        <w:tc>
          <w:tcPr>
            <w:tcW w:w="7607" w:type="dxa"/>
          </w:tcPr>
          <w:p w:rsidR="00014813" w:rsidRDefault="00014813" w:rsidP="00014813">
            <w:pPr>
              <w:rPr>
                <w:lang w:val="ru-RU"/>
              </w:rPr>
            </w:pPr>
            <w:r>
              <w:rPr>
                <w:lang w:val="ru-RU"/>
              </w:rPr>
              <w:t>Максимальное количество баллов за финальный устный экзамен</w:t>
            </w:r>
          </w:p>
        </w:tc>
        <w:tc>
          <w:tcPr>
            <w:tcW w:w="581" w:type="dxa"/>
          </w:tcPr>
          <w:p w:rsidR="00014813" w:rsidRDefault="001F356D" w:rsidP="006A12C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14813">
              <w:rPr>
                <w:lang w:val="ru-RU"/>
              </w:rPr>
              <w:t>0</w:t>
            </w:r>
          </w:p>
        </w:tc>
      </w:tr>
    </w:tbl>
    <w:p w:rsidR="00014813" w:rsidRPr="002D355D" w:rsidRDefault="00014813" w:rsidP="002D355D">
      <w:pPr>
        <w:rPr>
          <w:lang w:val="ru-RU"/>
        </w:rPr>
      </w:pPr>
    </w:p>
    <w:p w:rsidR="00934F73" w:rsidRDefault="002D355D" w:rsidP="002D355D">
      <w:pPr>
        <w:rPr>
          <w:lang w:val="en-US"/>
        </w:rPr>
      </w:pPr>
      <w:r w:rsidRPr="00967E64">
        <w:rPr>
          <w:b/>
          <w:lang w:val="en-US"/>
        </w:rPr>
        <w:t>Grading policy</w:t>
      </w:r>
      <w:r>
        <w:rPr>
          <w:lang w:val="en-US"/>
        </w:rPr>
        <w:t xml:space="preserve">:  </w:t>
      </w:r>
    </w:p>
    <w:tbl>
      <w:tblPr>
        <w:tblStyle w:val="a4"/>
        <w:tblW w:w="0" w:type="auto"/>
        <w:tblLook w:val="04A0"/>
      </w:tblPr>
      <w:tblGrid>
        <w:gridCol w:w="7607"/>
        <w:gridCol w:w="581"/>
      </w:tblGrid>
      <w:tr w:rsidR="00AD6457" w:rsidRPr="00934F73" w:rsidTr="008245C6">
        <w:tc>
          <w:tcPr>
            <w:tcW w:w="7607" w:type="dxa"/>
          </w:tcPr>
          <w:p w:rsidR="00AD6457" w:rsidRPr="00014813" w:rsidRDefault="00AD6457" w:rsidP="00AD6457">
            <w:pPr>
              <w:rPr>
                <w:lang w:val="en-US"/>
              </w:rPr>
            </w:pPr>
            <w:r>
              <w:rPr>
                <w:lang w:val="en-US"/>
              </w:rPr>
              <w:t xml:space="preserve">Highest final grade for the course </w:t>
            </w:r>
          </w:p>
        </w:tc>
        <w:tc>
          <w:tcPr>
            <w:tcW w:w="581" w:type="dxa"/>
          </w:tcPr>
          <w:p w:rsidR="00AD6457" w:rsidRPr="00934F73" w:rsidRDefault="00AD6457" w:rsidP="00AD6457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D6457" w:rsidRPr="00934F73" w:rsidTr="008245C6">
        <w:tc>
          <w:tcPr>
            <w:tcW w:w="7607" w:type="dxa"/>
          </w:tcPr>
          <w:p w:rsidR="00AD6457" w:rsidRPr="001C3A39" w:rsidRDefault="00AD6457" w:rsidP="00AD6457">
            <w:pPr>
              <w:rPr>
                <w:lang w:val="en-US"/>
              </w:rPr>
            </w:pPr>
            <w:r>
              <w:rPr>
                <w:lang w:val="en-US"/>
              </w:rPr>
              <w:t>Highest final grade for the problem solving</w:t>
            </w:r>
          </w:p>
        </w:tc>
        <w:tc>
          <w:tcPr>
            <w:tcW w:w="581" w:type="dxa"/>
          </w:tcPr>
          <w:p w:rsidR="00AD6457" w:rsidRPr="00934F73" w:rsidRDefault="001F356D" w:rsidP="00AD6457">
            <w:pPr>
              <w:rPr>
                <w:lang w:val="ru-RU"/>
              </w:rPr>
            </w:pPr>
            <w:r>
              <w:rPr>
                <w:lang w:val="en-US"/>
              </w:rPr>
              <w:t>4</w:t>
            </w:r>
            <w:r w:rsidR="00AD6457">
              <w:rPr>
                <w:lang w:val="ru-RU"/>
              </w:rPr>
              <w:t>0</w:t>
            </w:r>
          </w:p>
        </w:tc>
      </w:tr>
      <w:tr w:rsidR="00AD6457" w:rsidRPr="00934F73" w:rsidTr="008245C6">
        <w:tc>
          <w:tcPr>
            <w:tcW w:w="7607" w:type="dxa"/>
          </w:tcPr>
          <w:p w:rsidR="00AD6457" w:rsidRPr="001C3A39" w:rsidRDefault="00AD6457" w:rsidP="00AD6457">
            <w:pPr>
              <w:rPr>
                <w:lang w:val="en-US"/>
              </w:rPr>
            </w:pPr>
            <w:r>
              <w:rPr>
                <w:lang w:val="en-US"/>
              </w:rPr>
              <w:t>Highest final grade for the talk at the seminar</w:t>
            </w:r>
          </w:p>
        </w:tc>
        <w:tc>
          <w:tcPr>
            <w:tcW w:w="581" w:type="dxa"/>
          </w:tcPr>
          <w:p w:rsidR="00AD6457" w:rsidRPr="00934F73" w:rsidRDefault="001F356D" w:rsidP="00AD6457">
            <w:pPr>
              <w:rPr>
                <w:lang w:val="ru-RU"/>
              </w:rPr>
            </w:pPr>
            <w:r>
              <w:rPr>
                <w:lang w:val="en-US"/>
              </w:rPr>
              <w:t>2</w:t>
            </w:r>
            <w:r w:rsidR="00AD6457">
              <w:rPr>
                <w:lang w:val="ru-RU"/>
              </w:rPr>
              <w:t>0</w:t>
            </w:r>
          </w:p>
        </w:tc>
      </w:tr>
      <w:tr w:rsidR="00AD6457" w:rsidRPr="001B4360" w:rsidTr="008245C6">
        <w:tc>
          <w:tcPr>
            <w:tcW w:w="7607" w:type="dxa"/>
          </w:tcPr>
          <w:p w:rsidR="00AD6457" w:rsidRDefault="00AD6457" w:rsidP="00AD6457">
            <w:pPr>
              <w:rPr>
                <w:lang w:val="en-US"/>
              </w:rPr>
            </w:pPr>
            <w:r>
              <w:rPr>
                <w:lang w:val="en-US"/>
              </w:rPr>
              <w:t>Highest final grade for the practicum</w:t>
            </w:r>
          </w:p>
        </w:tc>
        <w:tc>
          <w:tcPr>
            <w:tcW w:w="581" w:type="dxa"/>
          </w:tcPr>
          <w:p w:rsidR="00AD6457" w:rsidRDefault="00AD6457" w:rsidP="00AD645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D6457" w:rsidRPr="00934F73" w:rsidTr="008245C6">
        <w:tc>
          <w:tcPr>
            <w:tcW w:w="7607" w:type="dxa"/>
          </w:tcPr>
          <w:p w:rsidR="00AD6457" w:rsidRPr="001C3A39" w:rsidRDefault="00AD6457" w:rsidP="00AD6457">
            <w:pPr>
              <w:rPr>
                <w:lang w:val="en-US"/>
              </w:rPr>
            </w:pPr>
            <w:r>
              <w:rPr>
                <w:lang w:val="en-US"/>
              </w:rPr>
              <w:t>Highest final grade for the final oral exam</w:t>
            </w:r>
          </w:p>
        </w:tc>
        <w:tc>
          <w:tcPr>
            <w:tcW w:w="581" w:type="dxa"/>
          </w:tcPr>
          <w:p w:rsidR="00AD6457" w:rsidRDefault="001F356D" w:rsidP="00AD6457">
            <w:pPr>
              <w:rPr>
                <w:lang w:val="ru-RU"/>
              </w:rPr>
            </w:pPr>
            <w:r>
              <w:rPr>
                <w:lang w:val="en-US"/>
              </w:rPr>
              <w:t>4</w:t>
            </w:r>
            <w:r w:rsidR="00AD6457">
              <w:rPr>
                <w:lang w:val="ru-RU"/>
              </w:rPr>
              <w:t>0</w:t>
            </w:r>
          </w:p>
        </w:tc>
      </w:tr>
    </w:tbl>
    <w:p w:rsidR="002D355D" w:rsidRPr="00934F73" w:rsidRDefault="002D355D" w:rsidP="002D355D">
      <w:pPr>
        <w:rPr>
          <w:lang w:val="ru-RU"/>
        </w:rPr>
      </w:pPr>
    </w:p>
    <w:p w:rsidR="00FE508C" w:rsidRPr="00FE508C" w:rsidRDefault="00FE508C" w:rsidP="00FE508C">
      <w:pPr>
        <w:rPr>
          <w:lang w:val="en-US"/>
        </w:rPr>
      </w:pPr>
    </w:p>
    <w:p w:rsidR="00FE508C" w:rsidRPr="00934F73" w:rsidRDefault="00FE508C">
      <w:pPr>
        <w:rPr>
          <w:lang w:val="en-US"/>
        </w:rPr>
      </w:pPr>
    </w:p>
    <w:sectPr w:rsidR="00FE508C" w:rsidRPr="00934F73" w:rsidSect="00CB34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8F"/>
    <w:multiLevelType w:val="hybridMultilevel"/>
    <w:tmpl w:val="2926F02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35C"/>
    <w:multiLevelType w:val="multilevel"/>
    <w:tmpl w:val="D298A614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FD81399"/>
    <w:multiLevelType w:val="hybridMultilevel"/>
    <w:tmpl w:val="4BA2F5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21E99"/>
    <w:multiLevelType w:val="hybridMultilevel"/>
    <w:tmpl w:val="64DA601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160DE"/>
    <w:multiLevelType w:val="hybridMultilevel"/>
    <w:tmpl w:val="9194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A6E"/>
    <w:multiLevelType w:val="hybridMultilevel"/>
    <w:tmpl w:val="BD32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08C"/>
    <w:rsid w:val="00013A43"/>
    <w:rsid w:val="00014813"/>
    <w:rsid w:val="00030658"/>
    <w:rsid w:val="000377EB"/>
    <w:rsid w:val="00053B36"/>
    <w:rsid w:val="0006393D"/>
    <w:rsid w:val="00086807"/>
    <w:rsid w:val="000B1B79"/>
    <w:rsid w:val="000C0337"/>
    <w:rsid w:val="000C5E38"/>
    <w:rsid w:val="000E262C"/>
    <w:rsid w:val="000F3545"/>
    <w:rsid w:val="00126D48"/>
    <w:rsid w:val="00133418"/>
    <w:rsid w:val="00170845"/>
    <w:rsid w:val="001713E6"/>
    <w:rsid w:val="001A5548"/>
    <w:rsid w:val="001B4360"/>
    <w:rsid w:val="001B7FF1"/>
    <w:rsid w:val="001C0F44"/>
    <w:rsid w:val="001C3A39"/>
    <w:rsid w:val="001D57BA"/>
    <w:rsid w:val="001F356D"/>
    <w:rsid w:val="00202F98"/>
    <w:rsid w:val="00213B02"/>
    <w:rsid w:val="00241D36"/>
    <w:rsid w:val="002A38E1"/>
    <w:rsid w:val="002B4A50"/>
    <w:rsid w:val="002D355D"/>
    <w:rsid w:val="002F3680"/>
    <w:rsid w:val="0033666A"/>
    <w:rsid w:val="0035098E"/>
    <w:rsid w:val="003B2A83"/>
    <w:rsid w:val="003C71CC"/>
    <w:rsid w:val="003D1A60"/>
    <w:rsid w:val="003D220C"/>
    <w:rsid w:val="003F2317"/>
    <w:rsid w:val="00404CAB"/>
    <w:rsid w:val="00414E2C"/>
    <w:rsid w:val="00430D53"/>
    <w:rsid w:val="004646B9"/>
    <w:rsid w:val="004A42DE"/>
    <w:rsid w:val="004B1A06"/>
    <w:rsid w:val="004D3214"/>
    <w:rsid w:val="004F76D3"/>
    <w:rsid w:val="00546967"/>
    <w:rsid w:val="00566345"/>
    <w:rsid w:val="005750AA"/>
    <w:rsid w:val="005919CD"/>
    <w:rsid w:val="005C0313"/>
    <w:rsid w:val="005E7C30"/>
    <w:rsid w:val="00600288"/>
    <w:rsid w:val="0061212E"/>
    <w:rsid w:val="0065150D"/>
    <w:rsid w:val="00655807"/>
    <w:rsid w:val="00665EF0"/>
    <w:rsid w:val="00684DDA"/>
    <w:rsid w:val="006A2B98"/>
    <w:rsid w:val="006C7DCB"/>
    <w:rsid w:val="0070660C"/>
    <w:rsid w:val="0074692F"/>
    <w:rsid w:val="00771583"/>
    <w:rsid w:val="0077269D"/>
    <w:rsid w:val="007B219A"/>
    <w:rsid w:val="007B6458"/>
    <w:rsid w:val="007B70CF"/>
    <w:rsid w:val="007C7984"/>
    <w:rsid w:val="007E1617"/>
    <w:rsid w:val="007E18D1"/>
    <w:rsid w:val="007E1ACA"/>
    <w:rsid w:val="007F0B4D"/>
    <w:rsid w:val="00800DFF"/>
    <w:rsid w:val="00811CC3"/>
    <w:rsid w:val="00814C17"/>
    <w:rsid w:val="00842FDD"/>
    <w:rsid w:val="00845C9E"/>
    <w:rsid w:val="00857CE6"/>
    <w:rsid w:val="00886A2B"/>
    <w:rsid w:val="00891294"/>
    <w:rsid w:val="008A3719"/>
    <w:rsid w:val="008B2928"/>
    <w:rsid w:val="008B5F9C"/>
    <w:rsid w:val="008F3719"/>
    <w:rsid w:val="00924434"/>
    <w:rsid w:val="0093300A"/>
    <w:rsid w:val="00934F73"/>
    <w:rsid w:val="00937DD3"/>
    <w:rsid w:val="00953B2E"/>
    <w:rsid w:val="00956B00"/>
    <w:rsid w:val="0096117A"/>
    <w:rsid w:val="00967E64"/>
    <w:rsid w:val="00980CE0"/>
    <w:rsid w:val="009916FA"/>
    <w:rsid w:val="009A5893"/>
    <w:rsid w:val="009A7194"/>
    <w:rsid w:val="009C1041"/>
    <w:rsid w:val="00A00B12"/>
    <w:rsid w:val="00A062D8"/>
    <w:rsid w:val="00A34B35"/>
    <w:rsid w:val="00A70619"/>
    <w:rsid w:val="00A82A06"/>
    <w:rsid w:val="00A845D1"/>
    <w:rsid w:val="00AD5EB9"/>
    <w:rsid w:val="00AD6457"/>
    <w:rsid w:val="00AF263E"/>
    <w:rsid w:val="00AF2906"/>
    <w:rsid w:val="00B05F92"/>
    <w:rsid w:val="00B1729C"/>
    <w:rsid w:val="00B229AD"/>
    <w:rsid w:val="00B23D87"/>
    <w:rsid w:val="00B47797"/>
    <w:rsid w:val="00B710F8"/>
    <w:rsid w:val="00B81960"/>
    <w:rsid w:val="00BA2F3A"/>
    <w:rsid w:val="00BD126F"/>
    <w:rsid w:val="00C03E1B"/>
    <w:rsid w:val="00C2108E"/>
    <w:rsid w:val="00C33BE5"/>
    <w:rsid w:val="00C366F4"/>
    <w:rsid w:val="00C413AF"/>
    <w:rsid w:val="00C60797"/>
    <w:rsid w:val="00C865E3"/>
    <w:rsid w:val="00CA2141"/>
    <w:rsid w:val="00CB3468"/>
    <w:rsid w:val="00CC17A0"/>
    <w:rsid w:val="00CD055D"/>
    <w:rsid w:val="00D45DF8"/>
    <w:rsid w:val="00DB3CA4"/>
    <w:rsid w:val="00DC0B87"/>
    <w:rsid w:val="00DD37B8"/>
    <w:rsid w:val="00DE7A62"/>
    <w:rsid w:val="00DF2790"/>
    <w:rsid w:val="00E25155"/>
    <w:rsid w:val="00E403B9"/>
    <w:rsid w:val="00E64A76"/>
    <w:rsid w:val="00EB6285"/>
    <w:rsid w:val="00EC032E"/>
    <w:rsid w:val="00EE5976"/>
    <w:rsid w:val="00EF6ED9"/>
    <w:rsid w:val="00F01B45"/>
    <w:rsid w:val="00F04EC2"/>
    <w:rsid w:val="00FC5637"/>
    <w:rsid w:val="00FC68B6"/>
    <w:rsid w:val="00FE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5D"/>
  </w:style>
  <w:style w:type="paragraph" w:styleId="1">
    <w:name w:val="heading 1"/>
    <w:basedOn w:val="a"/>
    <w:next w:val="a"/>
    <w:link w:val="10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D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34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B3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Petrov</dc:creator>
  <cp:keywords/>
  <dc:description/>
  <cp:lastModifiedBy>Windows User</cp:lastModifiedBy>
  <cp:revision>16</cp:revision>
  <dcterms:created xsi:type="dcterms:W3CDTF">2019-01-23T19:00:00Z</dcterms:created>
  <dcterms:modified xsi:type="dcterms:W3CDTF">2019-02-05T11:52:00Z</dcterms:modified>
</cp:coreProperties>
</file>